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8911" w14:textId="77777777" w:rsidR="005625B5" w:rsidRDefault="005625B5">
      <w:pPr>
        <w:spacing w:line="240" w:lineRule="auto"/>
        <w:rPr>
          <w:rFonts w:cs="Arial"/>
          <w:b/>
          <w:color w:val="000000"/>
          <w:sz w:val="24"/>
        </w:rPr>
      </w:pPr>
      <w:bookmarkStart w:id="0" w:name="_GoBack"/>
      <w:bookmarkEnd w:id="0"/>
    </w:p>
    <w:p w14:paraId="36D93A4D" w14:textId="77777777" w:rsidR="005625B5" w:rsidRDefault="005625B5">
      <w:pPr>
        <w:spacing w:line="240" w:lineRule="auto"/>
        <w:rPr>
          <w:rFonts w:cs="Arial"/>
          <w:b/>
          <w:color w:val="000000"/>
          <w:sz w:val="24"/>
        </w:rPr>
      </w:pPr>
    </w:p>
    <w:p w14:paraId="469E6FD1" w14:textId="77777777" w:rsidR="005625B5" w:rsidRDefault="005625B5">
      <w:pPr>
        <w:spacing w:line="240" w:lineRule="auto"/>
        <w:rPr>
          <w:rFonts w:cs="Arial"/>
          <w:b/>
          <w:color w:val="000000"/>
          <w:sz w:val="24"/>
        </w:rPr>
      </w:pPr>
    </w:p>
    <w:p w14:paraId="47348895" w14:textId="77777777" w:rsidR="005625B5" w:rsidRDefault="005625B5">
      <w:pPr>
        <w:jc w:val="center"/>
        <w:rPr>
          <w:rFonts w:eastAsia="Cambria" w:cs="Cambria"/>
          <w:b/>
          <w:sz w:val="32"/>
          <w:szCs w:val="32"/>
        </w:rPr>
      </w:pPr>
    </w:p>
    <w:p w14:paraId="456885EF" w14:textId="77777777" w:rsidR="005625B5" w:rsidRDefault="00741844">
      <w:pPr>
        <w:spacing w:line="240" w:lineRule="auto"/>
        <w:jc w:val="center"/>
        <w:rPr>
          <w:rFonts w:cs="Arial"/>
          <w:b/>
          <w:color w:val="000000"/>
          <w:sz w:val="24"/>
        </w:rPr>
      </w:pPr>
      <w:r>
        <w:rPr>
          <w:rFonts w:eastAsia="Cambria" w:cs="Cambria"/>
          <w:b/>
          <w:spacing w:val="-10"/>
          <w:sz w:val="32"/>
          <w:szCs w:val="56"/>
        </w:rPr>
        <w:t>Oma Matilde und die Rente</w:t>
      </w:r>
      <w:r>
        <w:rPr>
          <w:rStyle w:val="Funotenzeichen"/>
          <w:rFonts w:eastAsia="Cambria" w:cs="Cambria"/>
          <w:b/>
          <w:spacing w:val="-10"/>
          <w:sz w:val="32"/>
          <w:szCs w:val="56"/>
        </w:rPr>
        <w:footnoteReference w:id="1"/>
      </w:r>
    </w:p>
    <w:p w14:paraId="55E6F871" w14:textId="77777777" w:rsidR="005625B5" w:rsidRDefault="005625B5">
      <w:pPr>
        <w:spacing w:line="240" w:lineRule="auto"/>
        <w:rPr>
          <w:rFonts w:cs="Arial"/>
          <w:b/>
          <w:color w:val="000000"/>
          <w:sz w:val="24"/>
        </w:rPr>
      </w:pPr>
    </w:p>
    <w:p w14:paraId="18D5DFFE" w14:textId="77777777" w:rsidR="005625B5" w:rsidRDefault="00741844">
      <w:pPr>
        <w:spacing w:line="240" w:lineRule="auto"/>
        <w:jc w:val="center"/>
        <w:rPr>
          <w:rFonts w:cs="Arial"/>
          <w:b/>
          <w:color w:val="000000"/>
          <w:sz w:val="24"/>
        </w:rPr>
      </w:pPr>
      <w:r>
        <w:rPr>
          <w:noProof/>
          <w:sz w:val="16"/>
          <w:szCs w:val="16"/>
          <w:lang w:eastAsia="de-DE"/>
        </w:rPr>
        <mc:AlternateContent>
          <mc:Choice Requires="wpg">
            <w:drawing>
              <wp:inline distT="0" distB="0" distL="0" distR="0" wp14:anchorId="5606B104" wp14:editId="59C1BBA5">
                <wp:extent cx="1800000" cy="1800000"/>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88.png"/>
                        <pic:cNvPicPr>
                          <a:picLocks noChangeAspect="1"/>
                        </pic:cNvPicPr>
                      </pic:nvPicPr>
                      <pic:blipFill>
                        <a:blip r:embed="rId7"/>
                        <a:stretch/>
                      </pic:blipFill>
                      <pic:spPr bwMode="auto">
                        <a:xfrm>
                          <a:off x="0" y="0"/>
                          <a:ext cx="1800000" cy="1800000"/>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41.7pt;height:141.7pt;" stroked="false">
                <v:path textboxrect="0,0,0,0"/>
                <v:imagedata r:id="rId15" o:title=""/>
              </v:shape>
            </w:pict>
          </mc:Fallback>
        </mc:AlternateContent>
      </w:r>
    </w:p>
    <w:p w14:paraId="5FFEDE0D" w14:textId="77777777" w:rsidR="005625B5" w:rsidRDefault="005625B5">
      <w:pPr>
        <w:spacing w:line="240" w:lineRule="auto"/>
        <w:rPr>
          <w:rFonts w:cs="Arial"/>
          <w:b/>
          <w:color w:val="000000"/>
          <w:sz w:val="24"/>
        </w:rPr>
      </w:pPr>
    </w:p>
    <w:p w14:paraId="4F997D33" w14:textId="77777777" w:rsidR="005625B5" w:rsidRDefault="005625B5">
      <w:pPr>
        <w:spacing w:line="240" w:lineRule="auto"/>
        <w:rPr>
          <w:rFonts w:cs="Arial"/>
          <w:b/>
          <w:color w:val="000000"/>
          <w:sz w:val="24"/>
        </w:rPr>
      </w:pPr>
    </w:p>
    <w:p w14:paraId="4E64FD9F" w14:textId="77777777" w:rsidR="005625B5" w:rsidRDefault="005625B5">
      <w:pPr>
        <w:spacing w:line="240" w:lineRule="auto"/>
        <w:rPr>
          <w:rFonts w:cs="Arial"/>
          <w:b/>
          <w:color w:val="000000"/>
          <w:sz w:val="24"/>
          <w:szCs w:val="24"/>
        </w:rPr>
      </w:pPr>
    </w:p>
    <w:p w14:paraId="13628C6A" w14:textId="77777777" w:rsidR="005625B5" w:rsidRDefault="005625B5">
      <w:pPr>
        <w:spacing w:line="240" w:lineRule="auto"/>
        <w:rPr>
          <w:rFonts w:cs="Arial"/>
          <w:b/>
          <w:color w:val="000000"/>
          <w:sz w:val="24"/>
          <w:szCs w:val="24"/>
        </w:rPr>
      </w:pPr>
    </w:p>
    <w:sdt>
      <w:sdtPr>
        <w:id w:val="2134284822"/>
        <w:docPartObj>
          <w:docPartGallery w:val="Table of Contents"/>
          <w:docPartUnique/>
        </w:docPartObj>
      </w:sdtPr>
      <w:sdtEndPr/>
      <w:sdtContent>
        <w:p w14:paraId="46B17535" w14:textId="77777777" w:rsidR="005625B5" w:rsidRDefault="00741844">
          <w:pPr>
            <w:spacing w:line="240" w:lineRule="auto"/>
            <w:rPr>
              <w:b/>
              <w:sz w:val="24"/>
              <w:szCs w:val="24"/>
            </w:rPr>
          </w:pPr>
          <w:r>
            <w:rPr>
              <w:b/>
              <w:color w:val="4F81BD" w:themeColor="accent1"/>
              <w:sz w:val="24"/>
              <w:szCs w:val="24"/>
            </w:rPr>
            <w:t>Inhalt</w:t>
          </w:r>
        </w:p>
        <w:p w14:paraId="20EA3CA9" w14:textId="77777777" w:rsidR="005625B5" w:rsidRPr="00327C23" w:rsidRDefault="005625B5">
          <w:pPr>
            <w:spacing w:line="240" w:lineRule="auto"/>
            <w:rPr>
              <w:rFonts w:cs="Arial"/>
              <w:b/>
              <w:color w:val="000000"/>
              <w:sz w:val="24"/>
              <w:szCs w:val="24"/>
            </w:rPr>
          </w:pPr>
        </w:p>
        <w:p w14:paraId="7FA7BDAF" w14:textId="77777777" w:rsidR="00327C23" w:rsidRPr="00327C23" w:rsidRDefault="00741844">
          <w:pPr>
            <w:pStyle w:val="Verzeichnis1"/>
            <w:tabs>
              <w:tab w:val="left" w:pos="709"/>
            </w:tabs>
            <w:rPr>
              <w:rFonts w:asciiTheme="minorHAnsi" w:eastAsiaTheme="minorEastAsia" w:hAnsiTheme="minorHAnsi" w:cstheme="minorBidi"/>
              <w:b/>
              <w:noProof/>
              <w:sz w:val="24"/>
              <w:szCs w:val="24"/>
              <w:lang w:eastAsia="de-DE"/>
            </w:rPr>
          </w:pPr>
          <w:r w:rsidRPr="00327C23">
            <w:rPr>
              <w:b/>
              <w:bCs/>
              <w:sz w:val="24"/>
              <w:szCs w:val="24"/>
            </w:rPr>
            <w:fldChar w:fldCharType="begin"/>
          </w:r>
          <w:r w:rsidRPr="00327C23">
            <w:rPr>
              <w:b/>
              <w:bCs/>
              <w:sz w:val="24"/>
              <w:szCs w:val="24"/>
            </w:rPr>
            <w:instrText xml:space="preserve"> TOC \o "1-3" \h \z \u </w:instrText>
          </w:r>
          <w:r w:rsidRPr="00327C23">
            <w:rPr>
              <w:b/>
              <w:bCs/>
              <w:sz w:val="24"/>
              <w:szCs w:val="24"/>
            </w:rPr>
            <w:fldChar w:fldCharType="separate"/>
          </w:r>
          <w:hyperlink w:anchor="_Toc25754462" w:history="1">
            <w:r w:rsidR="00327C23" w:rsidRPr="00327C23">
              <w:rPr>
                <w:rStyle w:val="Hyperlink"/>
                <w:b/>
                <w:noProof/>
                <w:sz w:val="24"/>
                <w:szCs w:val="24"/>
              </w:rPr>
              <w:t>1</w:t>
            </w:r>
            <w:r w:rsidR="00327C23" w:rsidRPr="00327C23">
              <w:rPr>
                <w:rFonts w:asciiTheme="minorHAnsi" w:eastAsiaTheme="minorEastAsia" w:hAnsiTheme="minorHAnsi" w:cstheme="minorBidi"/>
                <w:b/>
                <w:noProof/>
                <w:sz w:val="24"/>
                <w:szCs w:val="24"/>
                <w:lang w:eastAsia="de-DE"/>
              </w:rPr>
              <w:tab/>
            </w:r>
            <w:r w:rsidR="00327C23" w:rsidRPr="00327C23">
              <w:rPr>
                <w:rStyle w:val="Hyperlink"/>
                <w:b/>
                <w:noProof/>
                <w:sz w:val="24"/>
                <w:szCs w:val="24"/>
              </w:rPr>
              <w:t>Überblick über das Materialset</w:t>
            </w:r>
            <w:r w:rsidR="00327C23" w:rsidRPr="00327C23">
              <w:rPr>
                <w:b/>
                <w:noProof/>
                <w:webHidden/>
                <w:sz w:val="24"/>
                <w:szCs w:val="24"/>
              </w:rPr>
              <w:tab/>
            </w:r>
            <w:r w:rsidR="00327C23" w:rsidRPr="00327C23">
              <w:rPr>
                <w:b/>
                <w:noProof/>
                <w:webHidden/>
                <w:sz w:val="24"/>
                <w:szCs w:val="24"/>
              </w:rPr>
              <w:fldChar w:fldCharType="begin"/>
            </w:r>
            <w:r w:rsidR="00327C23" w:rsidRPr="00327C23">
              <w:rPr>
                <w:b/>
                <w:noProof/>
                <w:webHidden/>
                <w:sz w:val="24"/>
                <w:szCs w:val="24"/>
              </w:rPr>
              <w:instrText xml:space="preserve"> PAGEREF _Toc25754462 \h </w:instrText>
            </w:r>
            <w:r w:rsidR="00327C23" w:rsidRPr="00327C23">
              <w:rPr>
                <w:b/>
                <w:noProof/>
                <w:webHidden/>
                <w:sz w:val="24"/>
                <w:szCs w:val="24"/>
              </w:rPr>
            </w:r>
            <w:r w:rsidR="00327C23" w:rsidRPr="00327C23">
              <w:rPr>
                <w:b/>
                <w:noProof/>
                <w:webHidden/>
                <w:sz w:val="24"/>
                <w:szCs w:val="24"/>
              </w:rPr>
              <w:fldChar w:fldCharType="separate"/>
            </w:r>
            <w:r w:rsidR="008935C9">
              <w:rPr>
                <w:b/>
                <w:noProof/>
                <w:webHidden/>
                <w:sz w:val="24"/>
                <w:szCs w:val="24"/>
              </w:rPr>
              <w:t>2</w:t>
            </w:r>
            <w:r w:rsidR="00327C23" w:rsidRPr="00327C23">
              <w:rPr>
                <w:b/>
                <w:noProof/>
                <w:webHidden/>
                <w:sz w:val="24"/>
                <w:szCs w:val="24"/>
              </w:rPr>
              <w:fldChar w:fldCharType="end"/>
            </w:r>
          </w:hyperlink>
        </w:p>
        <w:p w14:paraId="6124EEC3" w14:textId="77777777" w:rsidR="00327C23" w:rsidRPr="00327C23" w:rsidRDefault="008935C9" w:rsidP="00305C06">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4463" w:history="1">
            <w:r w:rsidR="00327C23" w:rsidRPr="00327C23">
              <w:rPr>
                <w:rStyle w:val="Hyperlink"/>
                <w:noProof/>
                <w:sz w:val="24"/>
                <w:szCs w:val="24"/>
              </w:rPr>
              <w:t>1.1</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Das Materialset im CurVe-Kompetenzmodell</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_Toc25754463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2</w:t>
            </w:r>
            <w:r w:rsidR="00327C23" w:rsidRPr="00327C23">
              <w:rPr>
                <w:noProof/>
                <w:webHidden/>
                <w:sz w:val="24"/>
                <w:szCs w:val="24"/>
              </w:rPr>
              <w:fldChar w:fldCharType="end"/>
            </w:r>
          </w:hyperlink>
        </w:p>
        <w:p w14:paraId="60E8A959" w14:textId="17B79201" w:rsidR="00327C23" w:rsidRDefault="008935C9" w:rsidP="00305C06">
          <w:pPr>
            <w:pStyle w:val="Verzeichnis2"/>
            <w:tabs>
              <w:tab w:val="clear" w:pos="1100"/>
              <w:tab w:val="left" w:pos="1276"/>
            </w:tabs>
            <w:rPr>
              <w:rStyle w:val="Hyperlink"/>
              <w:noProof/>
              <w:sz w:val="24"/>
              <w:szCs w:val="24"/>
            </w:rPr>
          </w:pPr>
          <w:hyperlink w:anchor="_Toc25754464" w:history="1">
            <w:r w:rsidR="00327C23" w:rsidRPr="00327C23">
              <w:rPr>
                <w:rStyle w:val="Hyperlink"/>
                <w:noProof/>
                <w:sz w:val="24"/>
                <w:szCs w:val="24"/>
              </w:rPr>
              <w:t>1.2</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Die Inhalte des Materialsets</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_Toc25754464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3</w:t>
            </w:r>
            <w:r w:rsidR="00327C23" w:rsidRPr="00327C23">
              <w:rPr>
                <w:noProof/>
                <w:webHidden/>
                <w:sz w:val="24"/>
                <w:szCs w:val="24"/>
              </w:rPr>
              <w:fldChar w:fldCharType="end"/>
            </w:r>
          </w:hyperlink>
        </w:p>
        <w:p w14:paraId="09E1053C" w14:textId="2605A077" w:rsidR="00327C23" w:rsidRPr="00327C23" w:rsidRDefault="00327C23" w:rsidP="00327C23">
          <w:pPr>
            <w:tabs>
              <w:tab w:val="left" w:pos="1785"/>
            </w:tabs>
            <w:spacing w:line="240" w:lineRule="auto"/>
            <w:rPr>
              <w:noProof/>
            </w:rPr>
          </w:pPr>
          <w:r>
            <w:rPr>
              <w:noProof/>
            </w:rPr>
            <w:tab/>
          </w:r>
        </w:p>
        <w:p w14:paraId="58B5947F" w14:textId="77777777" w:rsidR="00327C23" w:rsidRPr="00327C23" w:rsidRDefault="008935C9">
          <w:pPr>
            <w:pStyle w:val="Verzeichnis1"/>
            <w:tabs>
              <w:tab w:val="left" w:pos="709"/>
            </w:tabs>
            <w:rPr>
              <w:rFonts w:asciiTheme="minorHAnsi" w:eastAsiaTheme="minorEastAsia" w:hAnsiTheme="minorHAnsi" w:cstheme="minorBidi"/>
              <w:b/>
              <w:noProof/>
              <w:sz w:val="24"/>
              <w:szCs w:val="24"/>
              <w:lang w:eastAsia="de-DE"/>
            </w:rPr>
          </w:pPr>
          <w:hyperlink w:anchor="_Toc25754465" w:history="1">
            <w:r w:rsidR="00327C23" w:rsidRPr="00327C23">
              <w:rPr>
                <w:rStyle w:val="Hyperlink"/>
                <w:rFonts w:cs="Arial"/>
                <w:b/>
                <w:noProof/>
                <w:sz w:val="24"/>
                <w:szCs w:val="24"/>
              </w:rPr>
              <w:t>2</w:t>
            </w:r>
            <w:r w:rsidR="00327C23" w:rsidRPr="00327C23">
              <w:rPr>
                <w:rFonts w:asciiTheme="minorHAnsi" w:eastAsiaTheme="minorEastAsia" w:hAnsiTheme="minorHAnsi" w:cstheme="minorBidi"/>
                <w:b/>
                <w:noProof/>
                <w:sz w:val="24"/>
                <w:szCs w:val="24"/>
                <w:lang w:eastAsia="de-DE"/>
              </w:rPr>
              <w:tab/>
            </w:r>
            <w:r w:rsidR="00327C23" w:rsidRPr="00327C23">
              <w:rPr>
                <w:rStyle w:val="Hyperlink"/>
                <w:b/>
                <w:noProof/>
                <w:sz w:val="24"/>
                <w:szCs w:val="24"/>
              </w:rPr>
              <w:t>Sammlung der Materialien für Lernende</w:t>
            </w:r>
            <w:r w:rsidR="00327C23" w:rsidRPr="00327C23">
              <w:rPr>
                <w:b/>
                <w:noProof/>
                <w:webHidden/>
                <w:sz w:val="24"/>
                <w:szCs w:val="24"/>
              </w:rPr>
              <w:tab/>
            </w:r>
            <w:r w:rsidR="00327C23" w:rsidRPr="00327C23">
              <w:rPr>
                <w:b/>
                <w:noProof/>
                <w:webHidden/>
                <w:sz w:val="24"/>
                <w:szCs w:val="24"/>
              </w:rPr>
              <w:fldChar w:fldCharType="begin"/>
            </w:r>
            <w:r w:rsidR="00327C23" w:rsidRPr="00327C23">
              <w:rPr>
                <w:b/>
                <w:noProof/>
                <w:webHidden/>
                <w:sz w:val="24"/>
                <w:szCs w:val="24"/>
              </w:rPr>
              <w:instrText xml:space="preserve"> PAGEREF _Toc25754465 \h </w:instrText>
            </w:r>
            <w:r w:rsidR="00327C23" w:rsidRPr="00327C23">
              <w:rPr>
                <w:b/>
                <w:noProof/>
                <w:webHidden/>
                <w:sz w:val="24"/>
                <w:szCs w:val="24"/>
              </w:rPr>
            </w:r>
            <w:r w:rsidR="00327C23" w:rsidRPr="00327C23">
              <w:rPr>
                <w:b/>
                <w:noProof/>
                <w:webHidden/>
                <w:sz w:val="24"/>
                <w:szCs w:val="24"/>
              </w:rPr>
              <w:fldChar w:fldCharType="separate"/>
            </w:r>
            <w:r>
              <w:rPr>
                <w:b/>
                <w:noProof/>
                <w:webHidden/>
                <w:sz w:val="24"/>
                <w:szCs w:val="24"/>
              </w:rPr>
              <w:t>4</w:t>
            </w:r>
            <w:r w:rsidR="00327C23" w:rsidRPr="00327C23">
              <w:rPr>
                <w:b/>
                <w:noProof/>
                <w:webHidden/>
                <w:sz w:val="24"/>
                <w:szCs w:val="24"/>
              </w:rPr>
              <w:fldChar w:fldCharType="end"/>
            </w:r>
          </w:hyperlink>
        </w:p>
        <w:p w14:paraId="490EABD2" w14:textId="77777777" w:rsidR="00327C23" w:rsidRPr="00327C23" w:rsidRDefault="008935C9" w:rsidP="00305C06">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4466" w:history="1">
            <w:r w:rsidR="00327C23" w:rsidRPr="00327C23">
              <w:rPr>
                <w:rStyle w:val="Hyperlink"/>
                <w:noProof/>
                <w:sz w:val="24"/>
                <w:szCs w:val="24"/>
              </w:rPr>
              <w:t>2.1</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Ankergeschichte</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_Toc25754466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5</w:t>
            </w:r>
            <w:r w:rsidR="00327C23" w:rsidRPr="00327C23">
              <w:rPr>
                <w:noProof/>
                <w:webHidden/>
                <w:sz w:val="24"/>
                <w:szCs w:val="24"/>
              </w:rPr>
              <w:fldChar w:fldCharType="end"/>
            </w:r>
          </w:hyperlink>
        </w:p>
        <w:p w14:paraId="52E26F67" w14:textId="77777777" w:rsidR="00327C23" w:rsidRPr="00327C23" w:rsidRDefault="008935C9" w:rsidP="00305C06">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4467" w:history="1">
            <w:r w:rsidR="00327C23" w:rsidRPr="00327C23">
              <w:rPr>
                <w:rStyle w:val="Hyperlink"/>
                <w:noProof/>
                <w:sz w:val="24"/>
                <w:szCs w:val="24"/>
              </w:rPr>
              <w:t>2.2</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Bebilderung</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_Toc25754467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6</w:t>
            </w:r>
            <w:r w:rsidR="00327C23" w:rsidRPr="00327C23">
              <w:rPr>
                <w:noProof/>
                <w:webHidden/>
                <w:sz w:val="24"/>
                <w:szCs w:val="24"/>
              </w:rPr>
              <w:fldChar w:fldCharType="end"/>
            </w:r>
          </w:hyperlink>
        </w:p>
        <w:p w14:paraId="53D8B3A2" w14:textId="77777777" w:rsidR="00327C23" w:rsidRDefault="008935C9" w:rsidP="00305C06">
          <w:pPr>
            <w:pStyle w:val="Verzeichnis2"/>
            <w:tabs>
              <w:tab w:val="clear" w:pos="1100"/>
              <w:tab w:val="left" w:pos="1276"/>
            </w:tabs>
            <w:rPr>
              <w:rStyle w:val="Hyperlink"/>
              <w:noProof/>
              <w:sz w:val="24"/>
              <w:szCs w:val="24"/>
            </w:rPr>
          </w:pPr>
          <w:hyperlink w:anchor="_Toc25754468" w:history="1">
            <w:r w:rsidR="00327C23" w:rsidRPr="00327C23">
              <w:rPr>
                <w:rStyle w:val="Hyperlink"/>
                <w:noProof/>
                <w:sz w:val="24"/>
                <w:szCs w:val="24"/>
              </w:rPr>
              <w:t>2.3</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Arbeitsblätter</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_Toc25754468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7</w:t>
            </w:r>
            <w:r w:rsidR="00327C23" w:rsidRPr="00327C23">
              <w:rPr>
                <w:noProof/>
                <w:webHidden/>
                <w:sz w:val="24"/>
                <w:szCs w:val="24"/>
              </w:rPr>
              <w:fldChar w:fldCharType="end"/>
            </w:r>
          </w:hyperlink>
        </w:p>
        <w:p w14:paraId="6F46CADA" w14:textId="77777777" w:rsidR="00327C23" w:rsidRPr="00327C23" w:rsidRDefault="00327C23" w:rsidP="00327C23">
          <w:pPr>
            <w:spacing w:line="240" w:lineRule="auto"/>
            <w:rPr>
              <w:noProof/>
            </w:rPr>
          </w:pPr>
        </w:p>
        <w:p w14:paraId="3B70394D" w14:textId="77777777" w:rsidR="00327C23" w:rsidRPr="00327C23" w:rsidRDefault="008935C9">
          <w:pPr>
            <w:pStyle w:val="Verzeichnis1"/>
            <w:tabs>
              <w:tab w:val="left" w:pos="709"/>
            </w:tabs>
            <w:rPr>
              <w:rFonts w:asciiTheme="minorHAnsi" w:eastAsiaTheme="minorEastAsia" w:hAnsiTheme="minorHAnsi" w:cstheme="minorBidi"/>
              <w:b/>
              <w:noProof/>
              <w:sz w:val="24"/>
              <w:szCs w:val="24"/>
              <w:lang w:eastAsia="de-DE"/>
            </w:rPr>
          </w:pPr>
          <w:hyperlink w:anchor="_Toc25754469" w:history="1">
            <w:r w:rsidR="00327C23" w:rsidRPr="00327C23">
              <w:rPr>
                <w:rStyle w:val="Hyperlink"/>
                <w:b/>
                <w:noProof/>
                <w:sz w:val="24"/>
                <w:szCs w:val="24"/>
              </w:rPr>
              <w:t>3</w:t>
            </w:r>
            <w:r w:rsidR="00327C23" w:rsidRPr="00327C23">
              <w:rPr>
                <w:rFonts w:asciiTheme="minorHAnsi" w:eastAsiaTheme="minorEastAsia" w:hAnsiTheme="minorHAnsi" w:cstheme="minorBidi"/>
                <w:b/>
                <w:noProof/>
                <w:sz w:val="24"/>
                <w:szCs w:val="24"/>
                <w:lang w:eastAsia="de-DE"/>
              </w:rPr>
              <w:tab/>
            </w:r>
            <w:r w:rsidR="00327C23" w:rsidRPr="00327C23">
              <w:rPr>
                <w:rStyle w:val="Hyperlink"/>
                <w:b/>
                <w:noProof/>
                <w:sz w:val="24"/>
                <w:szCs w:val="24"/>
              </w:rPr>
              <w:t>Sammlung der Materialien für Lehrende</w:t>
            </w:r>
            <w:r w:rsidR="00327C23" w:rsidRPr="00327C23">
              <w:rPr>
                <w:b/>
                <w:noProof/>
                <w:webHidden/>
                <w:sz w:val="24"/>
                <w:szCs w:val="24"/>
              </w:rPr>
              <w:tab/>
            </w:r>
            <w:r w:rsidR="00327C23" w:rsidRPr="00327C23">
              <w:rPr>
                <w:b/>
                <w:noProof/>
                <w:webHidden/>
                <w:sz w:val="24"/>
                <w:szCs w:val="24"/>
              </w:rPr>
              <w:fldChar w:fldCharType="begin"/>
            </w:r>
            <w:r w:rsidR="00327C23" w:rsidRPr="00327C23">
              <w:rPr>
                <w:b/>
                <w:noProof/>
                <w:webHidden/>
                <w:sz w:val="24"/>
                <w:szCs w:val="24"/>
              </w:rPr>
              <w:instrText xml:space="preserve"> PAGEREF _Toc25754469 \h </w:instrText>
            </w:r>
            <w:r w:rsidR="00327C23" w:rsidRPr="00327C23">
              <w:rPr>
                <w:b/>
                <w:noProof/>
                <w:webHidden/>
                <w:sz w:val="24"/>
                <w:szCs w:val="24"/>
              </w:rPr>
            </w:r>
            <w:r w:rsidR="00327C23" w:rsidRPr="00327C23">
              <w:rPr>
                <w:b/>
                <w:noProof/>
                <w:webHidden/>
                <w:sz w:val="24"/>
                <w:szCs w:val="24"/>
              </w:rPr>
              <w:fldChar w:fldCharType="separate"/>
            </w:r>
            <w:r>
              <w:rPr>
                <w:b/>
                <w:noProof/>
                <w:webHidden/>
                <w:sz w:val="24"/>
                <w:szCs w:val="24"/>
              </w:rPr>
              <w:t>11</w:t>
            </w:r>
            <w:r w:rsidR="00327C23" w:rsidRPr="00327C23">
              <w:rPr>
                <w:b/>
                <w:noProof/>
                <w:webHidden/>
                <w:sz w:val="24"/>
                <w:szCs w:val="24"/>
              </w:rPr>
              <w:fldChar w:fldCharType="end"/>
            </w:r>
          </w:hyperlink>
        </w:p>
        <w:p w14:paraId="5B530494" w14:textId="77777777" w:rsidR="00327C23" w:rsidRPr="00327C23" w:rsidRDefault="008935C9" w:rsidP="00305C06">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4470" w:history="1">
            <w:r w:rsidR="00327C23" w:rsidRPr="00327C23">
              <w:rPr>
                <w:rStyle w:val="Hyperlink"/>
                <w:noProof/>
                <w:sz w:val="24"/>
                <w:szCs w:val="24"/>
              </w:rPr>
              <w:t>3.1</w:t>
            </w:r>
            <w:r w:rsidR="00327C23" w:rsidRPr="00327C23">
              <w:rPr>
                <w:rFonts w:asciiTheme="minorHAnsi" w:eastAsiaTheme="minorEastAsia" w:hAnsiTheme="minorHAnsi" w:cstheme="minorBidi"/>
                <w:noProof/>
                <w:sz w:val="24"/>
                <w:szCs w:val="24"/>
                <w:lang w:eastAsia="de-DE"/>
              </w:rPr>
              <w:tab/>
            </w:r>
            <w:r w:rsidR="00327C23" w:rsidRPr="00327C23">
              <w:rPr>
                <w:rStyle w:val="Hyperlink"/>
                <w:noProof/>
                <w:sz w:val="24"/>
                <w:szCs w:val="24"/>
              </w:rPr>
              <w:t>Beispielhafter Moderationsplan</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_Toc25754470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12</w:t>
            </w:r>
            <w:r w:rsidR="00327C23" w:rsidRPr="00327C23">
              <w:rPr>
                <w:noProof/>
                <w:webHidden/>
                <w:sz w:val="24"/>
                <w:szCs w:val="24"/>
              </w:rPr>
              <w:fldChar w:fldCharType="end"/>
            </w:r>
          </w:hyperlink>
        </w:p>
        <w:p w14:paraId="1AE39828" w14:textId="0C247BA1" w:rsidR="00327C23" w:rsidRPr="00327C23" w:rsidRDefault="008935C9" w:rsidP="00305C06">
          <w:pPr>
            <w:pStyle w:val="Verzeichnis2"/>
            <w:tabs>
              <w:tab w:val="clear" w:pos="1100"/>
              <w:tab w:val="left" w:pos="1418"/>
            </w:tabs>
            <w:rPr>
              <w:rFonts w:asciiTheme="minorHAnsi" w:eastAsiaTheme="minorEastAsia" w:hAnsiTheme="minorHAnsi" w:cstheme="minorBidi"/>
              <w:noProof/>
              <w:sz w:val="24"/>
              <w:szCs w:val="24"/>
              <w:lang w:eastAsia="de-DE"/>
            </w:rPr>
          </w:pPr>
          <w:hyperlink w:anchor="_Toc25754471" w:history="1">
            <w:r w:rsidR="00327C23">
              <w:rPr>
                <w:rStyle w:val="Hyperlink"/>
                <w:noProof/>
                <w:sz w:val="24"/>
                <w:szCs w:val="24"/>
              </w:rPr>
              <w:t>3.2</w:t>
            </w:r>
            <w:r w:rsidR="00305C06">
              <w:rPr>
                <w:rStyle w:val="Hyperlink"/>
                <w:noProof/>
                <w:sz w:val="24"/>
                <w:szCs w:val="24"/>
              </w:rPr>
              <w:t xml:space="preserve">    </w:t>
            </w:r>
            <w:r w:rsidR="00327C23" w:rsidRPr="00327C23">
              <w:rPr>
                <w:rStyle w:val="Hyperlink"/>
                <w:noProof/>
                <w:sz w:val="24"/>
                <w:szCs w:val="24"/>
              </w:rPr>
              <w:t>Zusatzmaterialien</w:t>
            </w:r>
            <w:r w:rsidR="00327C23" w:rsidRPr="00327C23">
              <w:rPr>
                <w:noProof/>
                <w:webHidden/>
                <w:sz w:val="24"/>
                <w:szCs w:val="24"/>
              </w:rPr>
              <w:tab/>
            </w:r>
            <w:r w:rsidR="00327C23" w:rsidRPr="00327C23">
              <w:rPr>
                <w:noProof/>
                <w:webHidden/>
                <w:sz w:val="24"/>
                <w:szCs w:val="24"/>
              </w:rPr>
              <w:fldChar w:fldCharType="begin"/>
            </w:r>
            <w:r w:rsidR="00327C23" w:rsidRPr="00327C23">
              <w:rPr>
                <w:noProof/>
                <w:webHidden/>
                <w:sz w:val="24"/>
                <w:szCs w:val="24"/>
              </w:rPr>
              <w:instrText xml:space="preserve"> PAGEREF _Toc25754471 \h </w:instrText>
            </w:r>
            <w:r w:rsidR="00327C23" w:rsidRPr="00327C23">
              <w:rPr>
                <w:noProof/>
                <w:webHidden/>
                <w:sz w:val="24"/>
                <w:szCs w:val="24"/>
              </w:rPr>
            </w:r>
            <w:r w:rsidR="00327C23" w:rsidRPr="00327C23">
              <w:rPr>
                <w:noProof/>
                <w:webHidden/>
                <w:sz w:val="24"/>
                <w:szCs w:val="24"/>
              </w:rPr>
              <w:fldChar w:fldCharType="separate"/>
            </w:r>
            <w:r>
              <w:rPr>
                <w:noProof/>
                <w:webHidden/>
                <w:sz w:val="24"/>
                <w:szCs w:val="24"/>
              </w:rPr>
              <w:t>15</w:t>
            </w:r>
            <w:r w:rsidR="00327C23" w:rsidRPr="00327C23">
              <w:rPr>
                <w:noProof/>
                <w:webHidden/>
                <w:sz w:val="24"/>
                <w:szCs w:val="24"/>
              </w:rPr>
              <w:fldChar w:fldCharType="end"/>
            </w:r>
          </w:hyperlink>
        </w:p>
        <w:p w14:paraId="220962A3" w14:textId="77777777" w:rsidR="005625B5" w:rsidRDefault="00741844">
          <w:pPr>
            <w:pStyle w:val="Verzeichnis2"/>
          </w:pPr>
          <w:r w:rsidRPr="00327C23">
            <w:rPr>
              <w:sz w:val="24"/>
              <w:szCs w:val="24"/>
            </w:rPr>
            <w:fldChar w:fldCharType="end"/>
          </w:r>
        </w:p>
      </w:sdtContent>
    </w:sdt>
    <w:p w14:paraId="5D19CFF8" w14:textId="77777777" w:rsidR="005625B5" w:rsidRDefault="005625B5">
      <w:pPr>
        <w:spacing w:line="240" w:lineRule="auto"/>
        <w:rPr>
          <w:b/>
          <w:sz w:val="24"/>
          <w:szCs w:val="24"/>
        </w:rPr>
      </w:pPr>
    </w:p>
    <w:p w14:paraId="424C453F" w14:textId="77777777" w:rsidR="005625B5" w:rsidRDefault="00741844">
      <w:pPr>
        <w:spacing w:line="240" w:lineRule="auto"/>
        <w:rPr>
          <w:b/>
          <w:sz w:val="24"/>
          <w:szCs w:val="24"/>
        </w:rPr>
      </w:pPr>
      <w:r>
        <w:rPr>
          <w:b/>
          <w:sz w:val="24"/>
          <w:szCs w:val="24"/>
        </w:rPr>
        <w:t>Authentisches Material als Anlage:</w:t>
      </w:r>
    </w:p>
    <w:p w14:paraId="030947CD" w14:textId="77777777" w:rsidR="005625B5" w:rsidRDefault="00741844">
      <w:pPr>
        <w:spacing w:line="276" w:lineRule="auto"/>
        <w:ind w:left="709"/>
        <w:rPr>
          <w:sz w:val="24"/>
          <w:szCs w:val="24"/>
        </w:rPr>
      </w:pPr>
      <w:r>
        <w:rPr>
          <w:sz w:val="24"/>
          <w:szCs w:val="24"/>
        </w:rPr>
        <w:t>Anlage 1: Renteninformation</w:t>
      </w:r>
    </w:p>
    <w:p w14:paraId="161422A5" w14:textId="77777777" w:rsidR="005625B5" w:rsidRDefault="005625B5">
      <w:pPr>
        <w:spacing w:line="276" w:lineRule="auto"/>
        <w:ind w:left="709"/>
        <w:rPr>
          <w:rFonts w:cs="Arial"/>
          <w:sz w:val="22"/>
        </w:rPr>
      </w:pPr>
    </w:p>
    <w:p w14:paraId="1D81DD00" w14:textId="77777777" w:rsidR="005625B5" w:rsidRDefault="005625B5">
      <w:pPr>
        <w:spacing w:after="200" w:line="276" w:lineRule="auto"/>
        <w:rPr>
          <w:rFonts w:cs="Arial"/>
          <w:sz w:val="22"/>
        </w:rPr>
        <w:sectPr w:rsidR="005625B5">
          <w:headerReference w:type="even" r:id="rId16"/>
          <w:headerReference w:type="default" r:id="rId17"/>
          <w:footerReference w:type="even" r:id="rId18"/>
          <w:footerReference w:type="default" r:id="rId19"/>
          <w:headerReference w:type="first" r:id="rId20"/>
          <w:footerReference w:type="first" r:id="rId21"/>
          <w:pgSz w:w="11907" w:h="16839"/>
          <w:pgMar w:top="1247" w:right="1418" w:bottom="1418" w:left="1418" w:header="709" w:footer="0" w:gutter="0"/>
          <w:cols w:space="708"/>
          <w:titlePg/>
          <w:docGrid w:linePitch="360"/>
        </w:sectPr>
      </w:pPr>
    </w:p>
    <w:p w14:paraId="1388ABB1" w14:textId="77777777" w:rsidR="00A35419" w:rsidRDefault="00A35419" w:rsidP="00A35419">
      <w:bookmarkStart w:id="1" w:name="_Toc25754462"/>
    </w:p>
    <w:p w14:paraId="7D2F7446" w14:textId="77777777" w:rsidR="00A35419" w:rsidRDefault="00A35419" w:rsidP="00A35419"/>
    <w:p w14:paraId="208C8C81" w14:textId="77777777" w:rsidR="00A35419" w:rsidRDefault="00A35419" w:rsidP="00A35419"/>
    <w:p w14:paraId="1A08174D" w14:textId="77777777" w:rsidR="005625B5" w:rsidRDefault="00741844">
      <w:pPr>
        <w:pStyle w:val="berschrift1"/>
        <w:numPr>
          <w:ilvl w:val="0"/>
          <w:numId w:val="15"/>
        </w:numPr>
        <w:ind w:hanging="720"/>
      </w:pPr>
      <w:r>
        <w:t>Überblick über das Materialset</w:t>
      </w:r>
      <w:bookmarkEnd w:id="1"/>
    </w:p>
    <w:p w14:paraId="4372B7B2" w14:textId="77777777" w:rsidR="005625B5" w:rsidRDefault="00741844" w:rsidP="00327C23">
      <w:pPr>
        <w:pStyle w:val="berschrift2"/>
      </w:pPr>
      <w:bookmarkStart w:id="2" w:name="_Toc25754463"/>
      <w:r>
        <w:t>1.1</w:t>
      </w:r>
      <w:r>
        <w:tab/>
        <w:t xml:space="preserve">Das Materialset im </w:t>
      </w:r>
      <w:proofErr w:type="spellStart"/>
      <w:r>
        <w:t>CurVe</w:t>
      </w:r>
      <w:proofErr w:type="spellEnd"/>
      <w:r>
        <w:t>-Kompetenzmodell</w:t>
      </w:r>
      <w:bookmarkEnd w:id="2"/>
    </w:p>
    <w:p w14:paraId="22FDEF86" w14:textId="77777777" w:rsidR="005625B5" w:rsidRDefault="00741844">
      <w:pPr>
        <w:pStyle w:val="Listenabsatz"/>
        <w:ind w:left="0"/>
        <w:rPr>
          <w:b/>
          <w:sz w:val="24"/>
        </w:rPr>
      </w:pPr>
      <w:r>
        <w:rPr>
          <w:b/>
          <w:noProof/>
          <w:sz w:val="24"/>
          <w:lang w:eastAsia="de-DE"/>
        </w:rPr>
        <mc:AlternateContent>
          <mc:Choice Requires="wpg">
            <w:drawing>
              <wp:inline distT="0" distB="0" distL="0" distR="0" wp14:anchorId="784896EF" wp14:editId="13D3418B">
                <wp:extent cx="5760085" cy="3422526"/>
                <wp:effectExtent l="0" t="0" r="0"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 182.png"/>
                        <pic:cNvPicPr>
                          <a:picLocks noChangeAspect="1"/>
                        </pic:cNvPicPr>
                      </pic:nvPicPr>
                      <pic:blipFill>
                        <a:blip r:embed="rId22"/>
                        <a:stretch/>
                      </pic:blipFill>
                      <pic:spPr bwMode="auto">
                        <a:xfrm>
                          <a:off x="0" y="0"/>
                          <a:ext cx="5760085" cy="3422526"/>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5pt;height:269.5pt;" stroked="false">
                <v:path textboxrect="0,0,0,0"/>
                <v:imagedata r:id="rId26"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5625B5" w14:paraId="2817DA76" w14:textId="77777777" w:rsidTr="00562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2DAA294" w14:textId="77777777" w:rsidR="005625B5" w:rsidRDefault="00741844">
            <w:pPr>
              <w:spacing w:line="276" w:lineRule="auto"/>
              <w:rPr>
                <w:rFonts w:cs="Arial"/>
                <w:i/>
                <w:color w:val="000000"/>
                <w:sz w:val="22"/>
                <w:szCs w:val="20"/>
              </w:rPr>
            </w:pPr>
            <w:r>
              <w:rPr>
                <w:rFonts w:cs="Arial"/>
                <w:b w:val="0"/>
                <w:i/>
                <w:color w:val="000000"/>
                <w:sz w:val="22"/>
                <w:szCs w:val="20"/>
              </w:rPr>
              <w:t>Kompetenzdomäne</w:t>
            </w:r>
          </w:p>
        </w:tc>
        <w:tc>
          <w:tcPr>
            <w:tcW w:w="6240" w:type="dxa"/>
          </w:tcPr>
          <w:p w14:paraId="189BB267" w14:textId="77777777" w:rsidR="005625B5" w:rsidRDefault="00741844">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6 Vorsorge und Versicherungen</w:t>
            </w:r>
          </w:p>
        </w:tc>
      </w:tr>
      <w:tr w:rsidR="005625B5" w14:paraId="66DBD534" w14:textId="77777777" w:rsidTr="005625B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36249E76" w14:textId="77777777" w:rsidR="005625B5" w:rsidRDefault="00741844">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35DFD42F" w14:textId="77777777" w:rsidR="005625B5" w:rsidRDefault="00741844">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6.1 Altersvorsorge</w:t>
            </w:r>
          </w:p>
        </w:tc>
      </w:tr>
    </w:tbl>
    <w:p w14:paraId="1A8F2CB2" w14:textId="77777777" w:rsidR="005625B5" w:rsidRDefault="00741844">
      <w:pPr>
        <w:spacing w:line="240" w:lineRule="auto"/>
        <w:rPr>
          <w:rFonts w:cs="Arial"/>
          <w:b/>
          <w:color w:val="000000"/>
          <w:sz w:val="24"/>
        </w:rPr>
      </w:pPr>
      <w:r>
        <w:rPr>
          <w:b/>
          <w:noProof/>
          <w:sz w:val="24"/>
          <w:lang w:eastAsia="de-DE"/>
        </w:rPr>
        <mc:AlternateContent>
          <mc:Choice Requires="wpg">
            <w:drawing>
              <wp:anchor distT="0" distB="0" distL="114300" distR="114300" simplePos="0" relativeHeight="251865088" behindDoc="1" locked="0" layoutInCell="1" allowOverlap="1" wp14:anchorId="2A862892" wp14:editId="77CF2FEB">
                <wp:simplePos x="0" y="0"/>
                <wp:positionH relativeFrom="column">
                  <wp:posOffset>31331</wp:posOffset>
                </wp:positionH>
                <wp:positionV relativeFrom="paragraph">
                  <wp:posOffset>4326</wp:posOffset>
                </wp:positionV>
                <wp:extent cx="360000" cy="360000"/>
                <wp:effectExtent l="0" t="0" r="2540" b="2540"/>
                <wp:wrapNone/>
                <wp:docPr id="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sorge und Versicherungen.png"/>
                        <pic:cNvPicPr>
                          <a:picLocks noChangeAspect="1"/>
                        </pic:cNvPicPr>
                      </pic:nvPicPr>
                      <pic:blipFill>
                        <a:blip r:embed="rId27"/>
                        <a:stretch/>
                      </pic:blipFill>
                      <pic:spPr bwMode="auto">
                        <a:xfrm>
                          <a:off x="0" y="0"/>
                          <a:ext cx="360000" cy="360000"/>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865088;o:allowoverlap:true;o:allowincell:true;mso-position-horizontal-relative:text;margin-left:2.5pt;mso-position-horizontal:absolute;mso-position-vertical-relative:text;margin-top:0.3pt;mso-position-vertical:absolute;width:28.3pt;height:28.3pt;" stroked="false">
                <v:path textboxrect="0,0,0,0"/>
                <v:imagedata r:id="rId28" o:title=""/>
              </v:shape>
            </w:pict>
          </mc:Fallback>
        </mc:AlternateContent>
      </w:r>
    </w:p>
    <w:p w14:paraId="01B2655C" w14:textId="77777777" w:rsidR="005625B5" w:rsidRDefault="005625B5">
      <w:pPr>
        <w:spacing w:line="240" w:lineRule="auto"/>
        <w:rPr>
          <w:rFonts w:cs="Arial"/>
          <w:b/>
          <w:color w:val="000000"/>
          <w:sz w:val="24"/>
        </w:rPr>
      </w:pPr>
    </w:p>
    <w:p w14:paraId="33E732D8" w14:textId="77777777" w:rsidR="005625B5" w:rsidRDefault="005625B5">
      <w:pPr>
        <w:spacing w:line="240" w:lineRule="auto"/>
        <w:rPr>
          <w:rFonts w:cs="Arial"/>
          <w:b/>
          <w:color w:val="000000"/>
          <w:sz w:val="24"/>
        </w:rPr>
      </w:pPr>
    </w:p>
    <w:p w14:paraId="479659B1" w14:textId="77777777" w:rsidR="005625B5" w:rsidRDefault="005625B5">
      <w:pPr>
        <w:spacing w:line="240" w:lineRule="auto"/>
        <w:rPr>
          <w:rFonts w:cs="Arial"/>
          <w:b/>
          <w:color w:val="000000"/>
          <w:sz w:val="24"/>
        </w:rPr>
      </w:pPr>
    </w:p>
    <w:p w14:paraId="4AF6FA11" w14:textId="77777777" w:rsidR="00A35419" w:rsidRDefault="00A35419">
      <w:pPr>
        <w:spacing w:line="240" w:lineRule="auto"/>
        <w:rPr>
          <w:rFonts w:cs="Arial"/>
          <w:b/>
          <w:color w:val="000000"/>
          <w:sz w:val="22"/>
        </w:rPr>
      </w:pPr>
    </w:p>
    <w:p w14:paraId="7FE449C5" w14:textId="77777777" w:rsidR="00A35419" w:rsidRDefault="00A35419">
      <w:pPr>
        <w:spacing w:line="240" w:lineRule="auto"/>
        <w:rPr>
          <w:rFonts w:cs="Arial"/>
          <w:b/>
          <w:color w:val="000000"/>
          <w:sz w:val="22"/>
        </w:rPr>
      </w:pPr>
    </w:p>
    <w:p w14:paraId="73EF0479" w14:textId="77777777" w:rsidR="00A35419" w:rsidRDefault="00A35419">
      <w:pPr>
        <w:spacing w:line="240" w:lineRule="auto"/>
        <w:rPr>
          <w:rFonts w:cs="Arial"/>
          <w:b/>
          <w:color w:val="000000"/>
          <w:sz w:val="22"/>
        </w:rPr>
      </w:pPr>
    </w:p>
    <w:p w14:paraId="6DFBC83E" w14:textId="77777777" w:rsidR="005625B5" w:rsidRDefault="00741844">
      <w:pPr>
        <w:spacing w:line="240" w:lineRule="auto"/>
        <w:rPr>
          <w:rFonts w:cs="Arial"/>
          <w:b/>
          <w:color w:val="000000"/>
          <w:sz w:val="22"/>
        </w:rPr>
      </w:pPr>
      <w:r>
        <w:rPr>
          <w:rFonts w:cs="Arial"/>
          <w:b/>
          <w:color w:val="000000"/>
          <w:sz w:val="22"/>
        </w:rPr>
        <w:t xml:space="preserve">Beispielhafte Kompetenzanforderungen </w:t>
      </w:r>
    </w:p>
    <w:p w14:paraId="6F3DF6C5" w14:textId="77777777" w:rsidR="005625B5" w:rsidRDefault="005625B5">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5625B5" w14:paraId="5A507691" w14:textId="77777777" w:rsidTr="00562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3730D456" w14:textId="77777777" w:rsidR="005625B5" w:rsidRDefault="00741844">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674EA8F4" w14:textId="77777777" w:rsidR="005625B5" w:rsidRDefault="00741844">
            <w:pPr>
              <w:spacing w:line="240" w:lineRule="auto"/>
              <w:cnfStyle w:val="100000000000" w:firstRow="1" w:lastRow="0" w:firstColumn="0" w:lastColumn="0" w:oddVBand="0" w:evenVBand="0" w:oddHBand="0" w:evenHBand="0" w:firstRowFirstColumn="0" w:firstRowLastColumn="0" w:lastRowFirstColumn="0" w:lastRowLastColumn="0"/>
              <w:rPr>
                <w:sz w:val="22"/>
              </w:rPr>
            </w:pPr>
            <w:r>
              <w:rPr>
                <w:rFonts w:cs="Arial"/>
                <w:b w:val="0"/>
                <w:color w:val="000000"/>
                <w:sz w:val="22"/>
              </w:rPr>
              <w:t>kennt Fachbegriffe zum Thema Altersvorsorge;</w:t>
            </w:r>
          </w:p>
          <w:p w14:paraId="4FB47DF1" w14:textId="77777777" w:rsidR="005625B5" w:rsidRDefault="00741844">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kann Rat und Auskunft (bei der Rentenversicherung) einholen; Vor- und Nachteile eines früheren Renteneintritts abwägen</w:t>
            </w:r>
          </w:p>
        </w:tc>
      </w:tr>
      <w:tr w:rsidR="005625B5" w14:paraId="57B5F992" w14:textId="77777777" w:rsidTr="00562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5BE187B8" w14:textId="77777777" w:rsidR="005625B5" w:rsidRDefault="00741844">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76207F06" w14:textId="1414ACD6" w:rsidR="005625B5" w:rsidRDefault="007418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die Renteninformation sinnentnehmend lesen </w:t>
            </w:r>
          </w:p>
        </w:tc>
      </w:tr>
      <w:tr w:rsidR="005625B5" w14:paraId="5FEFDFE1" w14:textId="77777777" w:rsidTr="005625B5">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7B34418F" w14:textId="77777777" w:rsidR="005625B5" w:rsidRDefault="00741844">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1EC3FDE4" w14:textId="77777777" w:rsidR="005625B5" w:rsidRDefault="007418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mit der Rentenversicherung schriftlich kommunizieren und einen Rentenantrag stellen</w:t>
            </w:r>
          </w:p>
        </w:tc>
      </w:tr>
      <w:tr w:rsidR="005625B5" w14:paraId="4B1A5868" w14:textId="77777777" w:rsidTr="00562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106CA298" w14:textId="77777777" w:rsidR="005625B5" w:rsidRDefault="00741844">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32A64B41" w14:textId="77777777" w:rsidR="005625B5" w:rsidRDefault="007418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Rentenerwartung nachvollziehen und abschätzen;</w:t>
            </w:r>
          </w:p>
          <w:p w14:paraId="30A1D2A2" w14:textId="77777777" w:rsidR="005625B5" w:rsidRDefault="0074184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abschätzen, wie sich die Rente je nach Eintrittsalter verändert und wie eine Erhöhung der Stundenzahl und/oder Erhöhung des Einkommens die Rente beeinflusst</w:t>
            </w:r>
          </w:p>
        </w:tc>
      </w:tr>
      <w:tr w:rsidR="005625B5" w14:paraId="07255A2C" w14:textId="77777777" w:rsidTr="005625B5">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4CBE7987" w14:textId="77777777" w:rsidR="005625B5" w:rsidRDefault="00741844">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42491186" w14:textId="363049D8" w:rsidR="005625B5" w:rsidRDefault="007418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künftige finanzielle Situation abwägen;</w:t>
            </w:r>
          </w:p>
          <w:p w14:paraId="08322796" w14:textId="77777777" w:rsidR="005625B5" w:rsidRDefault="0074184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Bedeutung für die derzeitige Lebenssituation erkennen</w:t>
            </w:r>
          </w:p>
        </w:tc>
      </w:tr>
    </w:tbl>
    <w:p w14:paraId="3F00F1B2" w14:textId="77777777" w:rsidR="005625B5" w:rsidRDefault="005625B5">
      <w:pPr>
        <w:spacing w:after="120" w:line="276" w:lineRule="auto"/>
        <w:rPr>
          <w:b/>
        </w:rPr>
        <w:sectPr w:rsidR="005625B5">
          <w:footerReference w:type="default" r:id="rId29"/>
          <w:type w:val="continuous"/>
          <w:pgSz w:w="11907" w:h="16839"/>
          <w:pgMar w:top="1247" w:right="1418" w:bottom="1418" w:left="1418" w:header="709" w:footer="695" w:gutter="0"/>
          <w:cols w:space="708"/>
          <w:docGrid w:linePitch="360"/>
        </w:sectPr>
      </w:pPr>
    </w:p>
    <w:p w14:paraId="6E226A03" w14:textId="77777777" w:rsidR="00A35419" w:rsidRDefault="00A35419" w:rsidP="00A35419">
      <w:bookmarkStart w:id="3" w:name="_Toc25754464"/>
    </w:p>
    <w:p w14:paraId="22451DD8" w14:textId="77777777" w:rsidR="005625B5" w:rsidRDefault="00741844" w:rsidP="00327C23">
      <w:pPr>
        <w:pStyle w:val="berschrift2"/>
      </w:pPr>
      <w:r>
        <w:t>1.2</w:t>
      </w:r>
      <w:r>
        <w:tab/>
        <w:t>Die Inhalte des Materialsets</w:t>
      </w:r>
      <w:bookmarkEnd w:id="3"/>
    </w:p>
    <w:p w14:paraId="5096BBB0" w14:textId="455573EE" w:rsidR="005625B5" w:rsidRDefault="005625B5">
      <w:pPr>
        <w:pStyle w:val="Listenabsatz"/>
        <w:spacing w:after="120" w:line="276" w:lineRule="auto"/>
        <w:rPr>
          <w:b/>
        </w:rPr>
      </w:pPr>
    </w:p>
    <w:p w14:paraId="32ABA841" w14:textId="7A4D4AE2" w:rsidR="00704C00" w:rsidRDefault="00704C00" w:rsidP="00704C00">
      <w:pPr>
        <w:spacing w:after="120" w:line="276" w:lineRule="auto"/>
        <w:rPr>
          <w:b/>
          <w:sz w:val="2"/>
        </w:rPr>
      </w:pPr>
      <w:r>
        <w:rPr>
          <w:noProof/>
          <w:sz w:val="16"/>
          <w:szCs w:val="16"/>
          <w:lang w:eastAsia="de-DE"/>
        </w:rPr>
        <w:drawing>
          <wp:anchor distT="0" distB="0" distL="114300" distR="114300" simplePos="0" relativeHeight="251817984" behindDoc="0" locked="0" layoutInCell="1" allowOverlap="1" wp14:anchorId="626E4421" wp14:editId="0E7A1818">
            <wp:simplePos x="0" y="0"/>
            <wp:positionH relativeFrom="margin">
              <wp:posOffset>-38100</wp:posOffset>
            </wp:positionH>
            <wp:positionV relativeFrom="paragraph">
              <wp:posOffset>32385</wp:posOffset>
            </wp:positionV>
            <wp:extent cx="359410" cy="359410"/>
            <wp:effectExtent l="0" t="0" r="2540" b="2540"/>
            <wp:wrapSquare wrapText="bothSides"/>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88.png"/>
                    <pic:cNvPicPr>
                      <a:picLocks noChangeAspect="1"/>
                    </pic:cNvPicPr>
                  </pic:nvPicPr>
                  <pic:blipFill>
                    <a:blip r:embed="rId30"/>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91310BC" w14:textId="77777777" w:rsidR="00704C00" w:rsidRDefault="00704C00" w:rsidP="00704C00">
      <w:pPr>
        <w:spacing w:after="120" w:line="276" w:lineRule="auto"/>
        <w:rPr>
          <w:b/>
          <w:sz w:val="2"/>
        </w:rPr>
      </w:pPr>
    </w:p>
    <w:p w14:paraId="5F39A11A" w14:textId="679FD7F6" w:rsidR="005625B5" w:rsidRPr="00704C00" w:rsidRDefault="00741844" w:rsidP="00704C00">
      <w:pPr>
        <w:spacing w:after="120" w:line="276" w:lineRule="auto"/>
        <w:rPr>
          <w:b/>
          <w:sz w:val="2"/>
        </w:rPr>
      </w:pPr>
      <w:r>
        <w:rPr>
          <w:rFonts w:cs="Arial"/>
          <w:b/>
        </w:rPr>
        <w:t xml:space="preserve">Oma Matilde </w:t>
      </w:r>
      <w:r w:rsidR="00704C00">
        <w:rPr>
          <w:rFonts w:cs="Arial"/>
          <w:b/>
        </w:rPr>
        <w:t xml:space="preserve">und die Rente </w:t>
      </w:r>
    </w:p>
    <w:p w14:paraId="40E63AF0" w14:textId="77777777" w:rsidR="005625B5" w:rsidRDefault="005625B5">
      <w:pPr>
        <w:pStyle w:val="Listenabsatz"/>
        <w:spacing w:after="120" w:line="276" w:lineRule="auto"/>
        <w:rPr>
          <w:b/>
        </w:rPr>
      </w:pPr>
    </w:p>
    <w:p w14:paraId="5B6FD085" w14:textId="77777777" w:rsidR="005625B5" w:rsidRDefault="00741844">
      <w:pPr>
        <w:spacing w:after="120" w:line="276" w:lineRule="auto"/>
        <w:rPr>
          <w:b/>
        </w:rPr>
      </w:pPr>
      <w:r>
        <w:rPr>
          <w:b/>
        </w:rPr>
        <w:t xml:space="preserve">Materialien für Lernende </w:t>
      </w:r>
    </w:p>
    <w:p w14:paraId="6B9F5528" w14:textId="2346D7B6" w:rsidR="005625B5" w:rsidRDefault="00741844">
      <w:pPr>
        <w:spacing w:line="276" w:lineRule="auto"/>
        <w:ind w:left="708"/>
        <w:rPr>
          <w:sz w:val="22"/>
        </w:rPr>
      </w:pPr>
      <w:r w:rsidRPr="00704C00">
        <w:rPr>
          <w:rFonts w:cs="Arial"/>
          <w:noProof/>
          <w:color w:val="000000"/>
          <w:sz w:val="22"/>
          <w:lang w:eastAsia="de-DE"/>
        </w:rPr>
        <mc:AlternateContent>
          <mc:Choice Requires="wpg">
            <w:drawing>
              <wp:anchor distT="0" distB="0" distL="114300" distR="114300" simplePos="0" relativeHeight="251729920" behindDoc="0" locked="0" layoutInCell="1" allowOverlap="1" wp14:anchorId="0283EE92" wp14:editId="1A6400ED">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33" o:title=""/>
              </v:shape>
            </w:pict>
          </mc:Fallback>
        </mc:AlternateContent>
      </w:r>
      <w:r w:rsidR="00704C00" w:rsidRPr="00704C00">
        <w:rPr>
          <w:sz w:val="22"/>
        </w:rPr>
        <w:t>A</w:t>
      </w:r>
      <w:r w:rsidRPr="00704C00">
        <w:rPr>
          <w:sz w:val="22"/>
        </w:rPr>
        <w:t xml:space="preserve">m Beispiel von Oma Matilde </w:t>
      </w:r>
      <w:r w:rsidR="00704C00" w:rsidRPr="00704C00">
        <w:rPr>
          <w:sz w:val="22"/>
        </w:rPr>
        <w:t xml:space="preserve">wird die </w:t>
      </w:r>
      <w:r w:rsidRPr="00704C00">
        <w:rPr>
          <w:sz w:val="22"/>
        </w:rPr>
        <w:t>Renteninformation</w:t>
      </w:r>
      <w:r w:rsidR="00704C00" w:rsidRPr="00704C00">
        <w:rPr>
          <w:sz w:val="22"/>
        </w:rPr>
        <w:t xml:space="preserve"> thematisiert</w:t>
      </w:r>
      <w:r w:rsidRPr="00704C00">
        <w:rPr>
          <w:sz w:val="22"/>
        </w:rPr>
        <w:t xml:space="preserve">. </w:t>
      </w:r>
      <w:r w:rsidR="00704C00" w:rsidRPr="00704C00">
        <w:rPr>
          <w:sz w:val="22"/>
        </w:rPr>
        <w:t xml:space="preserve">Dabei geht es darum, relevante Informationen zu der Rente zu entnehmen. Weiterhin werden </w:t>
      </w:r>
      <w:r w:rsidRPr="00704C00">
        <w:rPr>
          <w:sz w:val="22"/>
        </w:rPr>
        <w:t xml:space="preserve">Fragen zur finanziellen Perspektive im Alter </w:t>
      </w:r>
      <w:r w:rsidR="00704C00" w:rsidRPr="00704C00">
        <w:rPr>
          <w:sz w:val="22"/>
        </w:rPr>
        <w:t xml:space="preserve">fokussiert. </w:t>
      </w:r>
    </w:p>
    <w:p w14:paraId="197EA063" w14:textId="77777777" w:rsidR="00492495" w:rsidRDefault="00492495">
      <w:pPr>
        <w:spacing w:line="276" w:lineRule="auto"/>
        <w:rPr>
          <w:rFonts w:cs="Arial"/>
          <w:b/>
          <w:sz w:val="22"/>
        </w:rPr>
      </w:pPr>
    </w:p>
    <w:p w14:paraId="5A92CD60" w14:textId="77777777" w:rsidR="005625B5" w:rsidRDefault="00741844">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09844C2F" wp14:editId="336B6783">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5" o:title=""/>
              </v:shape>
            </w:pict>
          </mc:Fallback>
        </mc:AlternateContent>
      </w:r>
    </w:p>
    <w:p w14:paraId="4CDDC0CE" w14:textId="77777777" w:rsidR="005625B5" w:rsidRDefault="00741844">
      <w:pPr>
        <w:spacing w:line="276" w:lineRule="auto"/>
        <w:rPr>
          <w:rFonts w:cs="Arial"/>
          <w:b/>
          <w:sz w:val="22"/>
        </w:rPr>
      </w:pPr>
      <w:r>
        <w:rPr>
          <w:rFonts w:cs="Arial"/>
          <w:b/>
          <w:sz w:val="22"/>
        </w:rPr>
        <w:t>Authentische Materialien</w:t>
      </w:r>
    </w:p>
    <w:p w14:paraId="723A6C02" w14:textId="77777777" w:rsidR="005625B5" w:rsidRDefault="00741844">
      <w:pPr>
        <w:pStyle w:val="Listenabsatz"/>
        <w:numPr>
          <w:ilvl w:val="0"/>
          <w:numId w:val="4"/>
        </w:numPr>
        <w:spacing w:line="276" w:lineRule="auto"/>
        <w:ind w:left="1423" w:hanging="357"/>
        <w:rPr>
          <w:rFonts w:cs="Arial"/>
          <w:color w:val="000000"/>
          <w:sz w:val="22"/>
        </w:rPr>
      </w:pPr>
      <w:r>
        <w:rPr>
          <w:rFonts w:cs="Arial"/>
          <w:color w:val="000000"/>
          <w:sz w:val="22"/>
        </w:rPr>
        <w:t>Anlage 1: Renteninformation</w:t>
      </w:r>
    </w:p>
    <w:p w14:paraId="464E8C60" w14:textId="77777777" w:rsidR="005625B5" w:rsidRDefault="005625B5">
      <w:pPr>
        <w:pStyle w:val="Listenabsatz"/>
        <w:spacing w:line="240" w:lineRule="auto"/>
        <w:ind w:left="360"/>
        <w:rPr>
          <w:rFonts w:cs="Arial"/>
          <w:color w:val="000000"/>
          <w:sz w:val="24"/>
        </w:rPr>
      </w:pPr>
    </w:p>
    <w:p w14:paraId="4E6C1E42" w14:textId="77777777" w:rsidR="005625B5" w:rsidRDefault="00741844">
      <w:pPr>
        <w:spacing w:line="240" w:lineRule="auto"/>
        <w:ind w:firstLine="708"/>
        <w:rPr>
          <w:rFonts w:cs="Arial"/>
          <w:b/>
          <w:color w:val="000000"/>
          <w:sz w:val="24"/>
        </w:rPr>
      </w:pPr>
      <w:r>
        <w:rPr>
          <w:rFonts w:cs="Arial"/>
          <w:b/>
          <w:sz w:val="22"/>
        </w:rPr>
        <w:t>Arbeitsblätter</w:t>
      </w:r>
    </w:p>
    <w:p w14:paraId="24D1AC96" w14:textId="77777777" w:rsidR="005625B5" w:rsidRDefault="00741844">
      <w:pPr>
        <w:pStyle w:val="Listenabsatz"/>
        <w:numPr>
          <w:ilvl w:val="0"/>
          <w:numId w:val="4"/>
        </w:numPr>
        <w:spacing w:line="276" w:lineRule="auto"/>
        <w:ind w:left="1423" w:hanging="357"/>
        <w:rPr>
          <w:rFonts w:cs="Arial"/>
          <w:color w:val="000000"/>
          <w:sz w:val="22"/>
        </w:rPr>
      </w:pPr>
      <w:r>
        <w:rPr>
          <w:rFonts w:cs="Arial"/>
          <w:color w:val="000000"/>
          <w:sz w:val="22"/>
        </w:rPr>
        <w:t>Arbeitsblatt 1 – Mustervordruck „Renteninformation“ der DRV</w:t>
      </w:r>
    </w:p>
    <w:p w14:paraId="1AD6AB78" w14:textId="3949EF4C" w:rsidR="005625B5" w:rsidRDefault="00741844">
      <w:pPr>
        <w:spacing w:line="276" w:lineRule="auto"/>
        <w:ind w:left="1066"/>
        <w:rPr>
          <w:rFonts w:cs="Arial"/>
          <w:b/>
          <w:color w:val="000000"/>
          <w:sz w:val="22"/>
        </w:rPr>
      </w:pPr>
      <w:r w:rsidRPr="00A35419">
        <w:rPr>
          <w:rFonts w:cs="Arial"/>
          <w:color w:val="000000"/>
          <w:sz w:val="22"/>
        </w:rPr>
        <w:t>Optional</w:t>
      </w:r>
      <w:r w:rsidR="00A35419">
        <w:rPr>
          <w:rFonts w:cs="Arial"/>
          <w:color w:val="000000"/>
          <w:sz w:val="22"/>
        </w:rPr>
        <w:t>:</w:t>
      </w:r>
      <w:r>
        <w:rPr>
          <w:rFonts w:cs="Arial"/>
          <w:b/>
          <w:color w:val="000000"/>
          <w:sz w:val="22"/>
        </w:rPr>
        <w:t xml:space="preserve"> </w:t>
      </w:r>
    </w:p>
    <w:p w14:paraId="7A2CD952" w14:textId="77777777" w:rsidR="00704C00" w:rsidRDefault="00741844" w:rsidP="00704C00">
      <w:pPr>
        <w:pStyle w:val="Listenabsatz"/>
        <w:numPr>
          <w:ilvl w:val="0"/>
          <w:numId w:val="4"/>
        </w:numPr>
        <w:spacing w:line="276" w:lineRule="auto"/>
        <w:ind w:left="1423" w:hanging="357"/>
        <w:rPr>
          <w:rFonts w:cs="Arial"/>
          <w:color w:val="000000"/>
          <w:sz w:val="22"/>
        </w:rPr>
      </w:pPr>
      <w:r>
        <w:rPr>
          <w:rFonts w:cs="Arial"/>
          <w:color w:val="000000"/>
          <w:sz w:val="22"/>
        </w:rPr>
        <w:t>Arbeitsblatt 2 – Früherer Renteneintritt</w:t>
      </w:r>
    </w:p>
    <w:p w14:paraId="29645E68" w14:textId="259A20A4" w:rsidR="005625B5" w:rsidRPr="00704C00" w:rsidRDefault="00741844" w:rsidP="00704C00">
      <w:pPr>
        <w:pStyle w:val="Listenabsatz"/>
        <w:numPr>
          <w:ilvl w:val="0"/>
          <w:numId w:val="4"/>
        </w:numPr>
        <w:spacing w:line="276" w:lineRule="auto"/>
        <w:ind w:left="1423" w:hanging="357"/>
        <w:rPr>
          <w:rFonts w:cs="Arial"/>
          <w:color w:val="000000"/>
          <w:sz w:val="22"/>
        </w:rPr>
      </w:pPr>
      <w:r w:rsidRPr="00704C00">
        <w:rPr>
          <w:rFonts w:cs="Arial"/>
          <w:color w:val="000000"/>
          <w:sz w:val="22"/>
        </w:rPr>
        <w:t xml:space="preserve">Arbeitsblatt 3 – Beratungstermin bei der DRV </w:t>
      </w:r>
    </w:p>
    <w:p w14:paraId="0A869181" w14:textId="77777777" w:rsidR="005625B5" w:rsidRDefault="005625B5">
      <w:pPr>
        <w:spacing w:after="120" w:line="276" w:lineRule="auto"/>
        <w:rPr>
          <w:b/>
        </w:rPr>
      </w:pPr>
    </w:p>
    <w:p w14:paraId="6788AD8B" w14:textId="77777777" w:rsidR="005625B5" w:rsidRDefault="00741844">
      <w:pPr>
        <w:spacing w:after="120" w:line="276" w:lineRule="auto"/>
        <w:rPr>
          <w:b/>
        </w:rPr>
      </w:pPr>
      <w:r>
        <w:rPr>
          <w:b/>
        </w:rPr>
        <w:t>Materialien für Lehrende</w:t>
      </w:r>
    </w:p>
    <w:p w14:paraId="0176A9BB" w14:textId="77777777" w:rsidR="005625B5" w:rsidRDefault="00741844">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3A6EEE86" wp14:editId="4CC14DAA">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7" o:title=""/>
              </v:shape>
            </w:pict>
          </mc:Fallback>
        </mc:AlternateContent>
      </w:r>
    </w:p>
    <w:p w14:paraId="405A248E" w14:textId="77777777" w:rsidR="005625B5" w:rsidRDefault="00741844">
      <w:pPr>
        <w:spacing w:line="240" w:lineRule="auto"/>
        <w:rPr>
          <w:rFonts w:cs="Arial"/>
          <w:b/>
          <w:sz w:val="22"/>
        </w:rPr>
      </w:pPr>
      <w:r>
        <w:rPr>
          <w:rFonts w:cs="Arial"/>
          <w:b/>
          <w:sz w:val="22"/>
        </w:rPr>
        <w:t xml:space="preserve">Beispielhafter Moderationsplan </w:t>
      </w:r>
    </w:p>
    <w:p w14:paraId="5D392936" w14:textId="77777777" w:rsidR="005625B5" w:rsidRDefault="005625B5">
      <w:pPr>
        <w:spacing w:line="240" w:lineRule="auto"/>
        <w:ind w:firstLine="708"/>
        <w:rPr>
          <w:rFonts w:cs="Arial"/>
          <w:b/>
          <w:sz w:val="22"/>
        </w:rPr>
      </w:pPr>
    </w:p>
    <w:p w14:paraId="74EEE8D0" w14:textId="28CB963E" w:rsidR="005625B5" w:rsidRDefault="003C7CA6">
      <w:pPr>
        <w:spacing w:line="240" w:lineRule="auto"/>
        <w:rPr>
          <w:rFonts w:cs="Arial"/>
          <w:b/>
          <w:sz w:val="22"/>
        </w:rPr>
      </w:pPr>
      <w:r>
        <w:rPr>
          <w:rFonts w:cs="Arial"/>
          <w:b/>
          <w:noProof/>
          <w:sz w:val="22"/>
          <w:lang w:eastAsia="de-DE"/>
        </w:rPr>
        <w:drawing>
          <wp:anchor distT="0" distB="0" distL="114300" distR="114300" simplePos="0" relativeHeight="251910144" behindDoc="0" locked="0" layoutInCell="1" allowOverlap="1" wp14:anchorId="23D58E5D" wp14:editId="78E4EFC5">
            <wp:simplePos x="0" y="0"/>
            <wp:positionH relativeFrom="column">
              <wp:posOffset>123235</wp:posOffset>
            </wp:positionH>
            <wp:positionV relativeFrom="paragraph">
              <wp:posOffset>30524</wp:posOffset>
            </wp:positionV>
            <wp:extent cx="238125" cy="266700"/>
            <wp:effectExtent l="0" t="0" r="9525" b="0"/>
            <wp:wrapSquare wrapText="bothSides"/>
            <wp:docPr id="38"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41844">
        <w:rPr>
          <w:rFonts w:cs="Arial"/>
          <w:b/>
          <w:sz w:val="22"/>
        </w:rPr>
        <w:t>Zusatzmaterialien</w:t>
      </w:r>
    </w:p>
    <w:p w14:paraId="0C66587F" w14:textId="77777777" w:rsidR="005625B5" w:rsidRDefault="00741844">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141218B1" w14:textId="1549F719" w:rsidR="00672739" w:rsidRDefault="00672739">
      <w:pPr>
        <w:pStyle w:val="Listenabsatz"/>
        <w:numPr>
          <w:ilvl w:val="0"/>
          <w:numId w:val="4"/>
        </w:numPr>
        <w:spacing w:line="240" w:lineRule="auto"/>
        <w:rPr>
          <w:rFonts w:cs="Arial"/>
          <w:color w:val="000000"/>
          <w:sz w:val="22"/>
        </w:rPr>
      </w:pPr>
      <w:r>
        <w:rPr>
          <w:rFonts w:cs="Arial"/>
          <w:color w:val="000000"/>
          <w:sz w:val="22"/>
        </w:rPr>
        <w:t>Lösungsblatt</w:t>
      </w:r>
    </w:p>
    <w:p w14:paraId="4D5DA706" w14:textId="77777777" w:rsidR="005625B5" w:rsidRDefault="00741844">
      <w:pPr>
        <w:pStyle w:val="Listenabsatz"/>
        <w:numPr>
          <w:ilvl w:val="0"/>
          <w:numId w:val="4"/>
        </w:numPr>
        <w:spacing w:line="240" w:lineRule="auto"/>
        <w:rPr>
          <w:rFonts w:cs="Arial"/>
          <w:color w:val="000000"/>
          <w:sz w:val="22"/>
        </w:rPr>
      </w:pPr>
      <w:r>
        <w:rPr>
          <w:rFonts w:cs="Arial"/>
          <w:color w:val="000000"/>
          <w:sz w:val="22"/>
        </w:rPr>
        <w:t>Infoblatt „Wieviel Rente kann Matilde erwarten?“</w:t>
      </w:r>
    </w:p>
    <w:p w14:paraId="1CDD7570" w14:textId="77777777" w:rsidR="005625B5" w:rsidRDefault="00741844">
      <w:pPr>
        <w:pStyle w:val="Listenabsatz"/>
        <w:numPr>
          <w:ilvl w:val="0"/>
          <w:numId w:val="4"/>
        </w:numPr>
        <w:spacing w:line="240" w:lineRule="auto"/>
        <w:rPr>
          <w:rFonts w:cs="Arial"/>
          <w:color w:val="000000"/>
          <w:sz w:val="22"/>
        </w:rPr>
      </w:pPr>
      <w:r>
        <w:rPr>
          <w:rFonts w:cs="Arial"/>
          <w:color w:val="000000"/>
          <w:sz w:val="22"/>
        </w:rPr>
        <w:t>Linkliste</w:t>
      </w:r>
    </w:p>
    <w:p w14:paraId="76EEFE82" w14:textId="77777777" w:rsidR="005625B5" w:rsidRDefault="005625B5">
      <w:pPr>
        <w:spacing w:line="240" w:lineRule="auto"/>
        <w:ind w:left="1068"/>
        <w:rPr>
          <w:rFonts w:cs="Arial"/>
          <w:color w:val="000000"/>
          <w:sz w:val="22"/>
        </w:rPr>
      </w:pPr>
    </w:p>
    <w:p w14:paraId="49A6C39A" w14:textId="77777777" w:rsidR="005625B5" w:rsidRDefault="005625B5">
      <w:pPr>
        <w:spacing w:line="240" w:lineRule="auto"/>
        <w:ind w:left="1068"/>
        <w:rPr>
          <w:rFonts w:cs="Arial"/>
          <w:color w:val="000000"/>
          <w:sz w:val="22"/>
        </w:rPr>
      </w:pPr>
    </w:p>
    <w:p w14:paraId="1DAAC6E2" w14:textId="77777777" w:rsidR="005625B5" w:rsidRDefault="00741844">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72576" behindDoc="0" locked="0" layoutInCell="1" allowOverlap="1" wp14:anchorId="142F8C5B" wp14:editId="7F284ABC">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61D2FFAD" w14:textId="77777777" w:rsidR="00704C00" w:rsidRDefault="00704C00">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142F8C5B"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61D2FFAD" w14:textId="77777777" w:rsidR="00704C00" w:rsidRDefault="00704C00">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3B9CA112" w14:textId="77777777" w:rsidR="005625B5" w:rsidRDefault="00741844">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47C7F9AB" wp14:editId="5DC1FA33">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02DC08A2" w14:textId="77777777" w:rsidR="005625B5" w:rsidRDefault="005625B5">
      <w:pPr>
        <w:spacing w:line="276" w:lineRule="auto"/>
        <w:jc w:val="both"/>
        <w:rPr>
          <w:rFonts w:cs="Arial"/>
          <w:color w:val="000000"/>
          <w:sz w:val="20"/>
          <w:szCs w:val="20"/>
        </w:rPr>
      </w:pPr>
    </w:p>
    <w:p w14:paraId="4E43E134" w14:textId="77777777" w:rsidR="005625B5" w:rsidRDefault="00741844">
      <w:pPr>
        <w:spacing w:line="276" w:lineRule="auto"/>
        <w:jc w:val="both"/>
        <w:rPr>
          <w:rFonts w:cs="Arial"/>
          <w:color w:val="000000"/>
          <w:sz w:val="22"/>
          <w:szCs w:val="20"/>
        </w:rPr>
      </w:pPr>
      <w:bookmarkStart w:id="4" w:name="_Hlk521465"/>
      <w:r>
        <w:rPr>
          <w:rFonts w:cs="Arial"/>
          <w:color w:val="000000"/>
          <w:sz w:val="22"/>
          <w:szCs w:val="20"/>
        </w:rPr>
        <w:t>Zur Bearbeitung des Materialsets sind keine besonderen technischen Voraussetzungen notwendig. Passend zum Moderationsplan empfehlen wir:</w:t>
      </w:r>
    </w:p>
    <w:p w14:paraId="1D236422" w14:textId="77777777" w:rsidR="005625B5" w:rsidRDefault="00741844">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xml:space="preserve">, </w:t>
      </w:r>
      <w:r>
        <w:rPr>
          <w:sz w:val="22"/>
        </w:rPr>
        <w:t>Moderationskarten.</w:t>
      </w:r>
    </w:p>
    <w:p w14:paraId="71C52778" w14:textId="77777777" w:rsidR="005625B5" w:rsidRDefault="005625B5">
      <w:pPr>
        <w:pStyle w:val="berschrift1"/>
        <w:numPr>
          <w:ilvl w:val="0"/>
          <w:numId w:val="15"/>
        </w:numPr>
        <w:ind w:hanging="720"/>
        <w:sectPr w:rsidR="005625B5">
          <w:pgSz w:w="11907" w:h="16839"/>
          <w:pgMar w:top="1247" w:right="1418" w:bottom="1418" w:left="1418" w:header="709" w:footer="695" w:gutter="0"/>
          <w:cols w:space="708"/>
          <w:docGrid w:linePitch="360"/>
        </w:sectPr>
      </w:pPr>
    </w:p>
    <w:p w14:paraId="33880C7F" w14:textId="77777777" w:rsidR="005625B5" w:rsidRDefault="00741844">
      <w:pPr>
        <w:pStyle w:val="berschrift1"/>
        <w:numPr>
          <w:ilvl w:val="0"/>
          <w:numId w:val="15"/>
        </w:numPr>
        <w:ind w:hanging="720"/>
        <w:rPr>
          <w:rFonts w:eastAsia="Calibri" w:cs="Arial"/>
          <w:color w:val="000000"/>
        </w:rPr>
      </w:pPr>
      <w:bookmarkStart w:id="5" w:name="_Toc25754465"/>
      <w:r>
        <w:lastRenderedPageBreak/>
        <w:t>Sammlung der Materialien für Lernende</w:t>
      </w:r>
      <w:bookmarkEnd w:id="5"/>
      <w:r>
        <w:br/>
      </w:r>
    </w:p>
    <w:p w14:paraId="05543F2E" w14:textId="77777777" w:rsidR="005625B5" w:rsidRDefault="00741844">
      <w:pPr>
        <w:pStyle w:val="Listenabsatz"/>
        <w:spacing w:line="276" w:lineRule="auto"/>
        <w:ind w:left="426" w:hanging="426"/>
        <w:rPr>
          <w:rFonts w:cs="Arial"/>
          <w:sz w:val="22"/>
        </w:rPr>
      </w:pPr>
      <w:r>
        <w:rPr>
          <w:rFonts w:cs="Arial"/>
          <w:sz w:val="22"/>
        </w:rPr>
        <w:t>Folgende Materialien für Lernende stehen zur Verfügung:</w:t>
      </w:r>
    </w:p>
    <w:p w14:paraId="0C086F6D" w14:textId="77777777" w:rsidR="005625B5" w:rsidRDefault="005625B5">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5625B5" w14:paraId="1095DF33" w14:textId="77777777" w:rsidTr="00562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A7666A" w14:textId="77777777" w:rsidR="005625B5" w:rsidRDefault="00741844">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30944" behindDoc="0" locked="0" layoutInCell="1" allowOverlap="1" wp14:anchorId="75A851A3" wp14:editId="5550D59F">
                      <wp:simplePos x="0" y="0"/>
                      <wp:positionH relativeFrom="column">
                        <wp:posOffset>53391</wp:posOffset>
                      </wp:positionH>
                      <wp:positionV relativeFrom="paragraph">
                        <wp:posOffset>88900</wp:posOffset>
                      </wp:positionV>
                      <wp:extent cx="241300" cy="248920"/>
                      <wp:effectExtent l="0" t="0" r="6350" b="0"/>
                      <wp:wrapSquare wrapText="bothSides"/>
                      <wp:docPr id="15"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30944;o:allowoverlap:true;o:allowincell:true;mso-position-horizontal-relative:text;margin-left:4.2pt;mso-position-horizontal:absolute;mso-position-vertical-relative:text;margin-top:7.0pt;mso-position-vertical:absolute;width:19.0pt;height:19.6pt;">
                      <v:path textboxrect="0,0,0,0"/>
                      <v:imagedata r:id="rId33" o:title=""/>
                    </v:shape>
                  </w:pict>
                </mc:Fallback>
              </mc:AlternateContent>
            </w:r>
          </w:p>
        </w:tc>
        <w:tc>
          <w:tcPr>
            <w:tcW w:w="2551" w:type="dxa"/>
          </w:tcPr>
          <w:p w14:paraId="4310C4BA" w14:textId="77777777" w:rsidR="005625B5" w:rsidRDefault="00741844">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7557F3B3" w14:textId="7DA0F784" w:rsidR="005625B5" w:rsidRDefault="00741844">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Der inhaltliche Anker „Oma Matilde </w:t>
            </w:r>
            <w:r w:rsidR="00492495">
              <w:rPr>
                <w:rFonts w:cs="Arial"/>
                <w:b w:val="0"/>
                <w:color w:val="000000"/>
                <w:sz w:val="22"/>
                <w:szCs w:val="20"/>
              </w:rPr>
              <w:t>und die Rente</w:t>
            </w:r>
            <w:r>
              <w:rPr>
                <w:rFonts w:cs="Arial"/>
                <w:b w:val="0"/>
                <w:color w:val="000000"/>
                <w:sz w:val="22"/>
                <w:szCs w:val="20"/>
              </w:rPr>
              <w:t>“ als Einstieg in einfacher Sprache.</w:t>
            </w:r>
          </w:p>
          <w:p w14:paraId="4A2D1BF4" w14:textId="77777777" w:rsidR="005625B5" w:rsidRDefault="00741844">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3F963848" w14:textId="77777777" w:rsidR="005625B5" w:rsidRDefault="00741844">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00F9F76E" w14:textId="77777777" w:rsidR="005625B5" w:rsidRDefault="00741844">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5625B5" w14:paraId="1DEA56CC" w14:textId="77777777" w:rsidTr="00562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60A06FC2" w14:textId="1092F2C1" w:rsidR="003C7CA6" w:rsidRDefault="003C7CA6">
            <w:pPr>
              <w:spacing w:line="276" w:lineRule="auto"/>
              <w:ind w:hanging="426"/>
              <w:rPr>
                <w:rFonts w:cs="Arial"/>
                <w:b w:val="0"/>
                <w:bCs w:val="0"/>
                <w:i/>
                <w:color w:val="000000"/>
                <w:sz w:val="22"/>
                <w:szCs w:val="20"/>
              </w:rPr>
            </w:pPr>
            <w:r>
              <w:rPr>
                <w:rFonts w:cs="Arial"/>
                <w:noProof/>
                <w:sz w:val="22"/>
                <w:lang w:eastAsia="de-DE"/>
              </w:rPr>
              <w:drawing>
                <wp:anchor distT="0" distB="0" distL="114300" distR="114300" simplePos="0" relativeHeight="251908096" behindDoc="0" locked="0" layoutInCell="1" allowOverlap="1" wp14:anchorId="2B327510" wp14:editId="53360CCD">
                  <wp:simplePos x="0" y="0"/>
                  <wp:positionH relativeFrom="column">
                    <wp:posOffset>74428</wp:posOffset>
                  </wp:positionH>
                  <wp:positionV relativeFrom="paragraph">
                    <wp:posOffset>123618</wp:posOffset>
                  </wp:positionV>
                  <wp:extent cx="238125" cy="266700"/>
                  <wp:effectExtent l="0" t="0" r="9525" b="0"/>
                  <wp:wrapSquare wrapText="bothSides"/>
                  <wp:docPr id="25"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p w14:paraId="345D1709" w14:textId="52974731" w:rsidR="005625B5" w:rsidRPr="003C7CA6" w:rsidRDefault="005625B5" w:rsidP="003C7CA6">
            <w:pPr>
              <w:rPr>
                <w:rFonts w:cs="Arial"/>
                <w:sz w:val="22"/>
                <w:szCs w:val="20"/>
              </w:rPr>
            </w:pPr>
          </w:p>
        </w:tc>
        <w:tc>
          <w:tcPr>
            <w:tcW w:w="2551" w:type="dxa"/>
            <w:tcBorders>
              <w:bottom w:val="none" w:sz="4" w:space="0" w:color="000000"/>
            </w:tcBorders>
          </w:tcPr>
          <w:p w14:paraId="05EC4EB8" w14:textId="77777777" w:rsidR="005625B5" w:rsidRDefault="0074184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55948D8F" w14:textId="77777777" w:rsidR="005625B5" w:rsidRDefault="00741844">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Renteninformation</w:t>
            </w:r>
          </w:p>
          <w:p w14:paraId="3F0780F0" w14:textId="77777777" w:rsidR="005625B5" w:rsidRDefault="005625B5">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492495" w14:paraId="283EEC23" w14:textId="77777777" w:rsidTr="00A656C0">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6EC7A2CF" w14:textId="77777777" w:rsidR="00492495" w:rsidRDefault="00492495">
            <w:pPr>
              <w:spacing w:line="276" w:lineRule="auto"/>
              <w:ind w:hanging="426"/>
              <w:rPr>
                <w:rFonts w:cs="Arial"/>
                <w:noProof/>
                <w:sz w:val="22"/>
                <w:lang w:eastAsia="de-DE"/>
              </w:rPr>
            </w:pPr>
          </w:p>
        </w:tc>
        <w:tc>
          <w:tcPr>
            <w:tcW w:w="2551" w:type="dxa"/>
            <w:vMerge w:val="restart"/>
          </w:tcPr>
          <w:p w14:paraId="7BBDC267" w14:textId="442A9B46" w:rsidR="00492495" w:rsidRDefault="00492495" w:rsidP="00492495">
            <w:pPr>
              <w:spacing w:before="120" w:line="276" w:lineRule="auto"/>
              <w:ind w:firstLine="40"/>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vMerge w:val="restart"/>
          </w:tcPr>
          <w:p w14:paraId="5352F569" w14:textId="77777777" w:rsidR="00492495" w:rsidRDefault="00492495">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 Mustervordruck „Renteninformation“ der DRV</w:t>
            </w:r>
          </w:p>
          <w:p w14:paraId="309DAEE3" w14:textId="77777777" w:rsidR="00492495" w:rsidRDefault="00492495">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Optional: </w:t>
            </w:r>
          </w:p>
          <w:p w14:paraId="2C4B09F7" w14:textId="77777777" w:rsidR="00492495" w:rsidRDefault="00492495">
            <w:pPr>
              <w:spacing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Früherer Renteneintritt</w:t>
            </w:r>
          </w:p>
          <w:p w14:paraId="39D7D624" w14:textId="55CA17DB" w:rsidR="00492495" w:rsidRDefault="00492495" w:rsidP="00A656C0">
            <w:pPr>
              <w:spacing w:after="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Arbeitsblatt 3 – Beratungstermin bei der DRV </w:t>
            </w:r>
          </w:p>
        </w:tc>
      </w:tr>
      <w:tr w:rsidR="00492495" w14:paraId="5360FF0F" w14:textId="77777777" w:rsidTr="00A65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4210A142" w14:textId="77777777" w:rsidR="00492495" w:rsidRDefault="00492495">
            <w:pPr>
              <w:spacing w:line="276" w:lineRule="auto"/>
              <w:ind w:hanging="426"/>
              <w:rPr>
                <w:rFonts w:cs="Arial"/>
                <w:i/>
                <w:color w:val="000000"/>
                <w:sz w:val="22"/>
                <w:szCs w:val="20"/>
              </w:rPr>
            </w:pPr>
          </w:p>
        </w:tc>
        <w:tc>
          <w:tcPr>
            <w:tcW w:w="2551" w:type="dxa"/>
            <w:vMerge/>
          </w:tcPr>
          <w:p w14:paraId="13072FF4" w14:textId="4C8C79D4" w:rsidR="00492495" w:rsidRDefault="00492495">
            <w:pPr>
              <w:spacing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c>
          <w:tcPr>
            <w:tcW w:w="5526" w:type="dxa"/>
            <w:vMerge/>
          </w:tcPr>
          <w:p w14:paraId="2B6B6DD3" w14:textId="3C563C45" w:rsidR="00492495" w:rsidRDefault="00492495">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bl>
    <w:p w14:paraId="4B25C042" w14:textId="77777777" w:rsidR="005625B5" w:rsidRDefault="00741844">
      <w:pPr>
        <w:pStyle w:val="berschrift1"/>
        <w:jc w:val="center"/>
      </w:pPr>
      <w:r>
        <w:rPr>
          <w:rFonts w:eastAsia="Calibri" w:cs="Arial"/>
          <w:color w:val="000000"/>
        </w:rPr>
        <w:br w:type="page"/>
      </w:r>
    </w:p>
    <w:p w14:paraId="024D8DB4" w14:textId="77777777" w:rsidR="005625B5" w:rsidRDefault="005625B5"/>
    <w:bookmarkStart w:id="6" w:name="_Toc25754466"/>
    <w:p w14:paraId="7441F12D" w14:textId="77777777" w:rsidR="005625B5" w:rsidRDefault="00741844">
      <w:pPr>
        <w:pStyle w:val="berschrift2"/>
      </w:pPr>
      <w:r>
        <w:rPr>
          <w:noProof/>
          <w:lang w:eastAsia="de-DE"/>
        </w:rPr>
        <mc:AlternateContent>
          <mc:Choice Requires="wpg">
            <w:drawing>
              <wp:anchor distT="0" distB="0" distL="114300" distR="114300" simplePos="0" relativeHeight="251731968" behindDoc="0" locked="0" layoutInCell="1" allowOverlap="1" wp14:anchorId="50C8749A" wp14:editId="352E25B7">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33" o:title=""/>
              </v:shape>
            </w:pict>
          </mc:Fallback>
        </mc:AlternateContent>
      </w:r>
      <w:r>
        <w:t>2.1</w:t>
      </w:r>
      <w:r>
        <w:tab/>
        <w:t>Ankergeschichte</w:t>
      </w:r>
      <w:bookmarkEnd w:id="6"/>
      <w:r>
        <w:rPr>
          <w:rFonts w:ascii="Times New Roman" w:eastAsia="Times New Roman" w:hAnsi="Times New Roman" w:cs="Times New Roman"/>
          <w:color w:val="000000"/>
          <w:sz w:val="0"/>
          <w:szCs w:val="0"/>
          <w:shd w:val="clear" w:color="auto" w:fill="000000"/>
        </w:rPr>
        <w:t xml:space="preserve"> </w:t>
      </w:r>
      <w:r>
        <w:br/>
      </w:r>
      <w:bookmarkEnd w:id="4"/>
    </w:p>
    <w:p w14:paraId="20CE53CC" w14:textId="77777777" w:rsidR="005625B5" w:rsidRDefault="00741844">
      <w:pPr>
        <w:rPr>
          <w:b/>
        </w:rPr>
      </w:pPr>
      <w:r>
        <w:rPr>
          <w:b/>
        </w:rPr>
        <w:t>Oma Matilde und die Rente</w:t>
      </w:r>
    </w:p>
    <w:p w14:paraId="26717AAC" w14:textId="77777777" w:rsidR="005625B5" w:rsidRDefault="00741844">
      <w:r>
        <w:t xml:space="preserve">Matilde freut sich darauf, bald in den </w:t>
      </w:r>
      <w:r w:rsidRPr="00B45A79">
        <w:rPr>
          <w:b/>
        </w:rPr>
        <w:t xml:space="preserve">Ruhestand </w:t>
      </w:r>
      <w:r>
        <w:t xml:space="preserve">zu gehen. Vor zwei Jahren ist sie sechzig geworden. Die Arbeit im Krankenhaus wird immer beschwerlicher. </w:t>
      </w:r>
    </w:p>
    <w:p w14:paraId="6A7BEFD9" w14:textId="77777777" w:rsidR="005625B5" w:rsidRDefault="005625B5"/>
    <w:p w14:paraId="2FAD5018" w14:textId="77777777" w:rsidR="005625B5" w:rsidRDefault="00741844">
      <w:r>
        <w:t xml:space="preserve">Außerdem geht es ihrem Mann Manfred nicht so gut. Er hat Beschwerden beim Laufen. Er braucht einen Rollator. Matilde will mehr Zeit für ihn haben. </w:t>
      </w:r>
    </w:p>
    <w:p w14:paraId="26E670A7" w14:textId="77777777" w:rsidR="005625B5" w:rsidRDefault="00741844">
      <w:pPr>
        <w:tabs>
          <w:tab w:val="left" w:pos="2655"/>
        </w:tabs>
      </w:pPr>
      <w:r>
        <w:tab/>
      </w:r>
    </w:p>
    <w:p w14:paraId="717C7887" w14:textId="77777777" w:rsidR="005625B5" w:rsidRDefault="00741844">
      <w:r>
        <w:t xml:space="preserve">Sie überlegt, ob sie ohne ihr Gehalt auskommen. Sie war lange Hausfrau und Mutter. Daher erwartet sie keine hohe </w:t>
      </w:r>
      <w:r w:rsidRPr="00B45A79">
        <w:rPr>
          <w:b/>
        </w:rPr>
        <w:t>Rente</w:t>
      </w:r>
      <w:r>
        <w:t xml:space="preserve">.  </w:t>
      </w:r>
    </w:p>
    <w:p w14:paraId="4F28C648" w14:textId="77777777" w:rsidR="005625B5" w:rsidRDefault="005625B5"/>
    <w:p w14:paraId="6A4BA014" w14:textId="77777777" w:rsidR="005625B5" w:rsidRDefault="00741844">
      <w:r>
        <w:t xml:space="preserve">Das weiß sie von den </w:t>
      </w:r>
      <w:r w:rsidRPr="00B45A79">
        <w:rPr>
          <w:b/>
        </w:rPr>
        <w:t>Benachrichtigungen der Deutschen Rentenversicherung.</w:t>
      </w:r>
      <w:r>
        <w:t xml:space="preserve"> Jedes Jahr bekommt sie eine </w:t>
      </w:r>
      <w:r w:rsidRPr="00B45A79">
        <w:rPr>
          <w:b/>
        </w:rPr>
        <w:t>Renteninformation.</w:t>
      </w:r>
      <w:r>
        <w:t xml:space="preserve"> Seit sie 55 Jahre alt ist, bekommt sie alle drei Jahre eine </w:t>
      </w:r>
      <w:r w:rsidRPr="00B45A79">
        <w:rPr>
          <w:b/>
        </w:rPr>
        <w:t>Rentenauskunft</w:t>
      </w:r>
      <w:r>
        <w:t xml:space="preserve">. Die ist viel ausführlicher als die </w:t>
      </w:r>
      <w:r w:rsidRPr="00B45A79">
        <w:rPr>
          <w:b/>
        </w:rPr>
        <w:t>Renteninformation</w:t>
      </w:r>
      <w:r>
        <w:t xml:space="preserve">. </w:t>
      </w:r>
    </w:p>
    <w:p w14:paraId="72491CFE" w14:textId="77777777" w:rsidR="005625B5" w:rsidRDefault="005625B5"/>
    <w:p w14:paraId="79EA3488" w14:textId="77777777" w:rsidR="005625B5" w:rsidRDefault="00741844">
      <w:r>
        <w:t xml:space="preserve">Matilde fällt es schwer, die Briefe von der </w:t>
      </w:r>
      <w:r w:rsidRPr="00B45A79">
        <w:rPr>
          <w:b/>
        </w:rPr>
        <w:t>Rentenversicherung</w:t>
      </w:r>
      <w:r>
        <w:t xml:space="preserve"> zu verstehen. Sie hat gehört, dass sie ihre </w:t>
      </w:r>
      <w:r w:rsidRPr="00B45A79">
        <w:rPr>
          <w:b/>
        </w:rPr>
        <w:t>Kranken- und Pflegeversicherung</w:t>
      </w:r>
      <w:r>
        <w:t xml:space="preserve"> weiterbezahlen muss. Vielleicht sogar </w:t>
      </w:r>
      <w:r w:rsidRPr="00B45A79">
        <w:rPr>
          <w:b/>
        </w:rPr>
        <w:t>Steuern</w:t>
      </w:r>
      <w:r>
        <w:t xml:space="preserve">? Matilde will sich rechtzeitig informieren, wie hoch ihre </w:t>
      </w:r>
      <w:r w:rsidRPr="00B45A79">
        <w:rPr>
          <w:b/>
        </w:rPr>
        <w:t>Rente</w:t>
      </w:r>
      <w:r>
        <w:t xml:space="preserve"> wirklich sein wird. </w:t>
      </w:r>
    </w:p>
    <w:p w14:paraId="28EE33C7" w14:textId="77777777" w:rsidR="005625B5" w:rsidRDefault="005625B5"/>
    <w:p w14:paraId="55452232" w14:textId="77777777" w:rsidR="005625B5" w:rsidRDefault="00741844">
      <w:r>
        <w:t xml:space="preserve">Was muss Matilde alles beachten? </w:t>
      </w:r>
    </w:p>
    <w:p w14:paraId="583DCE40" w14:textId="77777777" w:rsidR="005625B5" w:rsidRDefault="005625B5">
      <w:pPr>
        <w:pStyle w:val="Listenabsatz"/>
        <w:sectPr w:rsidR="005625B5">
          <w:pgSz w:w="11907" w:h="16839"/>
          <w:pgMar w:top="1247" w:right="1418" w:bottom="1418" w:left="1418" w:header="709" w:footer="695" w:gutter="0"/>
          <w:cols w:space="708"/>
          <w:docGrid w:linePitch="360"/>
        </w:sectPr>
      </w:pPr>
    </w:p>
    <w:p w14:paraId="561E5147" w14:textId="77777777" w:rsidR="005625B5" w:rsidRDefault="005625B5"/>
    <w:p w14:paraId="6420FD70" w14:textId="77777777" w:rsidR="005625B5" w:rsidRDefault="00741844">
      <w:pPr>
        <w:pStyle w:val="berschrift2"/>
      </w:pPr>
      <w:bookmarkStart w:id="7" w:name="_Toc25754467"/>
      <w:r>
        <w:t>2.2</w:t>
      </w:r>
      <w:r>
        <w:tab/>
        <w:t>Bebilderung</w:t>
      </w:r>
      <w:bookmarkEnd w:id="7"/>
      <w:r>
        <w:t xml:space="preserve"> </w:t>
      </w:r>
    </w:p>
    <w:p w14:paraId="60A79A10" w14:textId="77777777" w:rsidR="005625B5" w:rsidRDefault="005625B5"/>
    <w:p w14:paraId="18CE32A1" w14:textId="77777777" w:rsidR="005625B5" w:rsidRDefault="00741844">
      <w:pPr>
        <w:rPr>
          <w:b/>
        </w:rPr>
      </w:pPr>
      <w:r>
        <w:rPr>
          <w:noProof/>
          <w:lang w:eastAsia="de-DE"/>
        </w:rPr>
        <mc:AlternateContent>
          <mc:Choice Requires="wpg">
            <w:drawing>
              <wp:inline distT="0" distB="0" distL="0" distR="0" wp14:anchorId="4669BB4A" wp14:editId="6142EF9B">
                <wp:extent cx="5346203" cy="3779527"/>
                <wp:effectExtent l="0" t="0" r="6985" b="0"/>
                <wp:docPr id="18"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8"/>
                        <a:stretch/>
                      </pic:blipFill>
                      <pic:spPr bwMode="auto">
                        <a:xfrm>
                          <a:off x="0" y="0"/>
                          <a:ext cx="5346203" cy="3779527"/>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0pt;height:297.6pt;" stroked="false">
                <v:path textboxrect="0,0,0,0"/>
                <v:imagedata r:id="rId39" o:title=""/>
              </v:shape>
            </w:pict>
          </mc:Fallback>
        </mc:AlternateContent>
      </w:r>
      <w:r>
        <w:rPr>
          <w:b/>
        </w:rPr>
        <w:br w:type="page"/>
      </w:r>
    </w:p>
    <w:p w14:paraId="397903A9" w14:textId="77777777" w:rsidR="005625B5" w:rsidRDefault="005625B5"/>
    <w:p w14:paraId="728E3492" w14:textId="50EFA7D3" w:rsidR="005625B5" w:rsidRDefault="003C7CA6">
      <w:pPr>
        <w:pStyle w:val="berschrift2"/>
        <w:numPr>
          <w:ilvl w:val="1"/>
          <w:numId w:val="13"/>
        </w:numPr>
      </w:pPr>
      <w:bookmarkStart w:id="8" w:name="_Toc25754468"/>
      <w:r>
        <w:rPr>
          <w:rFonts w:cs="Arial"/>
          <w:b w:val="0"/>
          <w:noProof/>
          <w:sz w:val="22"/>
          <w:lang w:eastAsia="de-DE"/>
        </w:rPr>
        <w:drawing>
          <wp:anchor distT="0" distB="0" distL="114300" distR="114300" simplePos="0" relativeHeight="251912192" behindDoc="0" locked="0" layoutInCell="1" allowOverlap="1" wp14:anchorId="08DB42C5" wp14:editId="2AF367B9">
            <wp:simplePos x="0" y="0"/>
            <wp:positionH relativeFrom="margin">
              <wp:align>right</wp:align>
            </wp:positionH>
            <wp:positionV relativeFrom="paragraph">
              <wp:posOffset>40212</wp:posOffset>
            </wp:positionV>
            <wp:extent cx="238125" cy="266700"/>
            <wp:effectExtent l="0" t="0" r="9525" b="0"/>
            <wp:wrapSquare wrapText="bothSides"/>
            <wp:docPr id="4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41844">
        <w:t>Arbeitsblätter</w:t>
      </w:r>
      <w:bookmarkEnd w:id="8"/>
      <w:r w:rsidR="00741844">
        <w:t xml:space="preserve"> </w:t>
      </w:r>
    </w:p>
    <w:p w14:paraId="5483BE7F" w14:textId="77777777" w:rsidR="005625B5" w:rsidRDefault="00741844">
      <w:pPr>
        <w:pStyle w:val="Listenabsatz"/>
        <w:spacing w:line="276" w:lineRule="auto"/>
        <w:ind w:left="426" w:hanging="426"/>
        <w:rPr>
          <w:rFonts w:cs="Arial"/>
          <w:sz w:val="22"/>
        </w:rPr>
      </w:pPr>
      <w:r>
        <w:rPr>
          <w:rFonts w:cs="Arial"/>
          <w:sz w:val="22"/>
        </w:rPr>
        <w:t>Folgende Arbeitsblätter stehen zur Verfügung:</w:t>
      </w:r>
    </w:p>
    <w:p w14:paraId="5D2FF8E8" w14:textId="77777777" w:rsidR="005625B5" w:rsidRDefault="005625B5">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5625B5" w14:paraId="124B038A" w14:textId="77777777" w:rsidTr="00562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46CD644" w14:textId="3C8A9CF1" w:rsidR="005625B5" w:rsidRDefault="00492495">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920384" behindDoc="0" locked="0" layoutInCell="1" allowOverlap="1" wp14:anchorId="2CB3A6C3" wp14:editId="48A2F855">
                  <wp:simplePos x="0" y="0"/>
                  <wp:positionH relativeFrom="column">
                    <wp:posOffset>85725</wp:posOffset>
                  </wp:positionH>
                  <wp:positionV relativeFrom="paragraph">
                    <wp:posOffset>85090</wp:posOffset>
                  </wp:positionV>
                  <wp:extent cx="238125" cy="266700"/>
                  <wp:effectExtent l="0" t="0" r="9525" b="0"/>
                  <wp:wrapSquare wrapText="bothSides"/>
                  <wp:docPr id="1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tc>
        <w:tc>
          <w:tcPr>
            <w:tcW w:w="2551" w:type="dxa"/>
          </w:tcPr>
          <w:p w14:paraId="2E64BD74" w14:textId="77777777" w:rsidR="005625B5" w:rsidRDefault="00741844">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69C4E14E" w14:textId="77777777" w:rsidR="005625B5" w:rsidRDefault="00741844" w:rsidP="00A35419">
            <w:pPr>
              <w:spacing w:before="120" w:after="120" w:line="276" w:lineRule="auto"/>
              <w:ind w:left="34"/>
              <w:cnfStyle w:val="100000000000" w:firstRow="1" w:lastRow="0" w:firstColumn="0" w:lastColumn="0" w:oddVBand="0" w:evenVBand="0" w:oddHBand="0" w:evenHBand="0" w:firstRowFirstColumn="0" w:firstRowLastColumn="0" w:lastRowFirstColumn="0" w:lastRowLastColumn="0"/>
              <w:rPr>
                <w:rFonts w:cs="Arial"/>
                <w:b w:val="0"/>
                <w:bCs w:val="0"/>
                <w:color w:val="000000"/>
                <w:sz w:val="22"/>
                <w:szCs w:val="20"/>
              </w:rPr>
            </w:pPr>
            <w:r>
              <w:rPr>
                <w:rFonts w:cs="Arial"/>
                <w:b w:val="0"/>
                <w:color w:val="000000"/>
                <w:sz w:val="22"/>
                <w:szCs w:val="20"/>
              </w:rPr>
              <w:t xml:space="preserve">Arbeitsblatt 1 – </w:t>
            </w:r>
            <w:r>
              <w:rPr>
                <w:rFonts w:cs="Arial"/>
                <w:b w:val="0"/>
                <w:bCs w:val="0"/>
                <w:color w:val="000000"/>
                <w:sz w:val="22"/>
                <w:szCs w:val="20"/>
              </w:rPr>
              <w:t>Mustervordruck „Renteninformation“ der DRV</w:t>
            </w:r>
          </w:p>
          <w:p w14:paraId="41046931" w14:textId="77777777" w:rsidR="005625B5" w:rsidRPr="00A35419" w:rsidRDefault="00741844" w:rsidP="00A35419">
            <w:pPr>
              <w:spacing w:line="276" w:lineRule="auto"/>
              <w:ind w:left="34"/>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sidRPr="00A35419">
              <w:rPr>
                <w:rFonts w:cs="Arial"/>
                <w:b w:val="0"/>
                <w:color w:val="000000"/>
                <w:sz w:val="22"/>
                <w:szCs w:val="20"/>
              </w:rPr>
              <w:t xml:space="preserve">Optional: </w:t>
            </w:r>
          </w:p>
          <w:p w14:paraId="6144604E" w14:textId="77777777" w:rsidR="005625B5" w:rsidRDefault="00741844" w:rsidP="00A35419">
            <w:pPr>
              <w:pStyle w:val="Listenabsatz"/>
              <w:numPr>
                <w:ilvl w:val="0"/>
                <w:numId w:val="10"/>
              </w:numPr>
              <w:spacing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Früherer Renteneintritt</w:t>
            </w:r>
          </w:p>
          <w:p w14:paraId="172F7292" w14:textId="77777777" w:rsidR="005625B5" w:rsidRDefault="00741844">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3 – Beratungstermin bei der DRV</w:t>
            </w:r>
          </w:p>
        </w:tc>
      </w:tr>
    </w:tbl>
    <w:p w14:paraId="62D376F5" w14:textId="77777777" w:rsidR="005625B5" w:rsidRDefault="00741844">
      <w:pPr>
        <w:pStyle w:val="berschrift1"/>
        <w:jc w:val="center"/>
      </w:pPr>
      <w:r>
        <w:rPr>
          <w:rFonts w:eastAsia="Calibri" w:cs="Arial"/>
          <w:color w:val="000000"/>
        </w:rPr>
        <w:br w:type="page"/>
      </w:r>
    </w:p>
    <w:p w14:paraId="6ECA7E32" w14:textId="77777777" w:rsidR="00926103" w:rsidRDefault="00926103">
      <w:pPr>
        <w:rPr>
          <w:b/>
        </w:rPr>
      </w:pPr>
    </w:p>
    <w:p w14:paraId="65878D30" w14:textId="4FF42BC0" w:rsidR="005625B5" w:rsidRDefault="003C7CA6">
      <w:pPr>
        <w:rPr>
          <w:b/>
        </w:rPr>
      </w:pPr>
      <w:r>
        <w:rPr>
          <w:rFonts w:cs="Arial"/>
          <w:b/>
          <w:noProof/>
          <w:sz w:val="22"/>
          <w:lang w:eastAsia="de-DE"/>
        </w:rPr>
        <w:drawing>
          <wp:anchor distT="0" distB="0" distL="114300" distR="114300" simplePos="0" relativeHeight="251914240" behindDoc="0" locked="0" layoutInCell="1" allowOverlap="1" wp14:anchorId="436EA7E9" wp14:editId="52F754CF">
            <wp:simplePos x="0" y="0"/>
            <wp:positionH relativeFrom="column">
              <wp:posOffset>5492809</wp:posOffset>
            </wp:positionH>
            <wp:positionV relativeFrom="paragraph">
              <wp:posOffset>296</wp:posOffset>
            </wp:positionV>
            <wp:extent cx="238125" cy="266700"/>
            <wp:effectExtent l="0" t="0" r="9525" b="0"/>
            <wp:wrapSquare wrapText="bothSides"/>
            <wp:docPr id="43"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41844">
        <w:rPr>
          <w:b/>
        </w:rPr>
        <w:t>Arbeitsblatt 1</w:t>
      </w:r>
    </w:p>
    <w:p w14:paraId="1C4051C4" w14:textId="77777777" w:rsidR="005625B5" w:rsidRDefault="005625B5">
      <w:pPr>
        <w:pStyle w:val="Standard1"/>
        <w:spacing w:line="240" w:lineRule="auto"/>
        <w:rPr>
          <w:rFonts w:eastAsia="Calibri"/>
          <w:b/>
        </w:rPr>
      </w:pPr>
    </w:p>
    <w:p w14:paraId="6A8D922F" w14:textId="77777777" w:rsidR="005625B5" w:rsidRDefault="00741844">
      <w:pPr>
        <w:pStyle w:val="Standard1"/>
        <w:spacing w:line="240" w:lineRule="auto"/>
        <w:rPr>
          <w:rFonts w:eastAsia="Calibri"/>
          <w:b/>
        </w:rPr>
      </w:pPr>
      <w:r>
        <w:rPr>
          <w:rFonts w:eastAsia="Calibri"/>
          <w:b/>
        </w:rPr>
        <w:t>Mustervordruck „Renteninformation“ der DRV</w:t>
      </w:r>
    </w:p>
    <w:p w14:paraId="542E07F0" w14:textId="77777777" w:rsidR="005625B5" w:rsidRDefault="005625B5">
      <w:pPr>
        <w:pStyle w:val="Standard1"/>
        <w:spacing w:line="240" w:lineRule="auto"/>
        <w:rPr>
          <w:rFonts w:eastAsia="Calibri"/>
          <w:b/>
        </w:rPr>
      </w:pPr>
    </w:p>
    <w:p w14:paraId="04F36D7D" w14:textId="77777777" w:rsidR="005625B5" w:rsidRDefault="00741844">
      <w:pPr>
        <w:pStyle w:val="Standard1"/>
        <w:rPr>
          <w:rFonts w:eastAsia="Calibri" w:cs="Arial"/>
          <w:bCs/>
        </w:rPr>
      </w:pPr>
      <w:r>
        <w:rPr>
          <w:bCs/>
          <w:szCs w:val="28"/>
        </w:rPr>
        <w:t xml:space="preserve">Lesen Sie die </w:t>
      </w:r>
      <w:r>
        <w:rPr>
          <w:rFonts w:eastAsia="Calibri" w:cs="Arial"/>
          <w:bCs/>
        </w:rPr>
        <w:t xml:space="preserve">„Renteninformation“ von Oma Matilde (Anlage 1). </w:t>
      </w:r>
    </w:p>
    <w:p w14:paraId="09BC0C16" w14:textId="77777777" w:rsidR="005625B5" w:rsidRDefault="00741844">
      <w:pPr>
        <w:pStyle w:val="Standard1"/>
        <w:rPr>
          <w:bCs/>
        </w:rPr>
      </w:pPr>
      <w:r>
        <w:rPr>
          <w:bCs/>
        </w:rPr>
        <w:t>Bearbeiten Sie zu zweit oder dritt folgende Fragen:</w:t>
      </w:r>
    </w:p>
    <w:p w14:paraId="0E2859E6" w14:textId="77777777" w:rsidR="005625B5" w:rsidRDefault="005625B5">
      <w:pPr>
        <w:pStyle w:val="Standard1"/>
      </w:pPr>
    </w:p>
    <w:p w14:paraId="3D0D7EFB" w14:textId="77777777" w:rsidR="005625B5" w:rsidRDefault="00741844">
      <w:pPr>
        <w:pStyle w:val="Standard1"/>
        <w:numPr>
          <w:ilvl w:val="0"/>
          <w:numId w:val="26"/>
        </w:numPr>
      </w:pPr>
      <w:r>
        <w:t>Wann ist der offizielle Rentenbeginn?</w:t>
      </w:r>
    </w:p>
    <w:p w14:paraId="7E2754F2" w14:textId="77777777" w:rsidR="00672739" w:rsidRDefault="00672739" w:rsidP="00672739">
      <w:pPr>
        <w:pStyle w:val="Standard1"/>
        <w:ind w:left="720"/>
      </w:pPr>
    </w:p>
    <w:p w14:paraId="2BD574E6" w14:textId="5F1C984F" w:rsidR="00672739" w:rsidRDefault="00672739" w:rsidP="00672739">
      <w:pPr>
        <w:pStyle w:val="Standard1"/>
        <w:numPr>
          <w:ilvl w:val="0"/>
          <w:numId w:val="26"/>
        </w:numPr>
      </w:pPr>
      <w:r>
        <w:t>Wie hoch ist die Rente nach heutigem Stand?</w:t>
      </w:r>
    </w:p>
    <w:p w14:paraId="45F2CD36" w14:textId="77777777" w:rsidR="00672739" w:rsidRDefault="00672739" w:rsidP="00672739">
      <w:pPr>
        <w:pStyle w:val="Standard1"/>
        <w:ind w:left="720"/>
      </w:pPr>
    </w:p>
    <w:p w14:paraId="670BEADC" w14:textId="7092C757" w:rsidR="00672739" w:rsidRDefault="00672739" w:rsidP="00672739">
      <w:pPr>
        <w:pStyle w:val="Standard1"/>
        <w:numPr>
          <w:ilvl w:val="0"/>
          <w:numId w:val="26"/>
        </w:numPr>
      </w:pPr>
      <w:r>
        <w:t>Wie hoch ist die Rente, wenn weiterhin eingezahlt wird?</w:t>
      </w:r>
    </w:p>
    <w:p w14:paraId="2E4AD2DE" w14:textId="77777777" w:rsidR="00672739" w:rsidRDefault="00672739" w:rsidP="00672739">
      <w:pPr>
        <w:pStyle w:val="Standard1"/>
        <w:ind w:left="720"/>
      </w:pPr>
    </w:p>
    <w:p w14:paraId="49CD4663" w14:textId="77777777" w:rsidR="005625B5" w:rsidRDefault="00741844">
      <w:pPr>
        <w:pStyle w:val="Standard1"/>
        <w:numPr>
          <w:ilvl w:val="0"/>
          <w:numId w:val="26"/>
        </w:numPr>
      </w:pPr>
      <w:r>
        <w:t>Wie hoch ist die Rente bei einer Erwerbsunfähigkeit?</w:t>
      </w:r>
    </w:p>
    <w:p w14:paraId="4F114610" w14:textId="77777777" w:rsidR="005625B5" w:rsidRDefault="005625B5">
      <w:pPr>
        <w:spacing w:line="240" w:lineRule="auto"/>
        <w:rPr>
          <w:szCs w:val="28"/>
        </w:rPr>
        <w:sectPr w:rsidR="005625B5">
          <w:pgSz w:w="11907" w:h="16839"/>
          <w:pgMar w:top="1247" w:right="1418" w:bottom="1418" w:left="1418" w:header="709" w:footer="695" w:gutter="0"/>
          <w:cols w:space="708"/>
          <w:docGrid w:linePitch="360"/>
        </w:sectPr>
      </w:pPr>
    </w:p>
    <w:p w14:paraId="579EE8A6" w14:textId="77777777" w:rsidR="00E927A2" w:rsidRDefault="00E927A2">
      <w:pPr>
        <w:rPr>
          <w:b/>
        </w:rPr>
      </w:pPr>
    </w:p>
    <w:p w14:paraId="433086DD" w14:textId="6EBF95DA" w:rsidR="005625B5" w:rsidRDefault="003C7CA6">
      <w:pPr>
        <w:rPr>
          <w:b/>
        </w:rPr>
      </w:pPr>
      <w:r>
        <w:rPr>
          <w:rFonts w:cs="Arial"/>
          <w:b/>
          <w:noProof/>
          <w:sz w:val="22"/>
          <w:lang w:eastAsia="de-DE"/>
        </w:rPr>
        <w:drawing>
          <wp:anchor distT="0" distB="0" distL="114300" distR="114300" simplePos="0" relativeHeight="251916288" behindDoc="0" locked="0" layoutInCell="1" allowOverlap="1" wp14:anchorId="68B18CC2" wp14:editId="43708D2B">
            <wp:simplePos x="0" y="0"/>
            <wp:positionH relativeFrom="margin">
              <wp:align>right</wp:align>
            </wp:positionH>
            <wp:positionV relativeFrom="paragraph">
              <wp:posOffset>18621</wp:posOffset>
            </wp:positionV>
            <wp:extent cx="238125" cy="266700"/>
            <wp:effectExtent l="0" t="0" r="9525" b="0"/>
            <wp:wrapSquare wrapText="bothSides"/>
            <wp:docPr id="45"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r w:rsidR="00741844">
        <w:rPr>
          <w:b/>
        </w:rPr>
        <w:t xml:space="preserve">Arbeitsblatt 2 </w:t>
      </w:r>
    </w:p>
    <w:p w14:paraId="37B2B124" w14:textId="77777777" w:rsidR="005625B5" w:rsidRDefault="005625B5">
      <w:pPr>
        <w:rPr>
          <w:rFonts w:eastAsia="Arial Unicode MS" w:cs="Arial"/>
          <w:b/>
          <w:bCs/>
          <w:szCs w:val="28"/>
        </w:rPr>
      </w:pPr>
    </w:p>
    <w:p w14:paraId="5D427849" w14:textId="77777777" w:rsidR="005625B5" w:rsidRDefault="00741844">
      <w:pPr>
        <w:rPr>
          <w:rFonts w:eastAsia="Arial Unicode MS" w:cs="Arial"/>
          <w:b/>
          <w:bCs/>
          <w:szCs w:val="28"/>
        </w:rPr>
      </w:pPr>
      <w:r>
        <w:rPr>
          <w:rFonts w:eastAsia="Arial Unicode MS" w:cs="Arial"/>
          <w:b/>
          <w:bCs/>
          <w:szCs w:val="28"/>
        </w:rPr>
        <w:t>Früherer Renteneintritt</w:t>
      </w:r>
    </w:p>
    <w:p w14:paraId="5A0D69ED" w14:textId="77777777" w:rsidR="005625B5" w:rsidRDefault="00741844">
      <w:pPr>
        <w:rPr>
          <w:rFonts w:eastAsia="Arial Unicode MS" w:cs="Arial"/>
          <w:bCs/>
          <w:szCs w:val="28"/>
        </w:rPr>
      </w:pPr>
      <w:r>
        <w:rPr>
          <w:rFonts w:eastAsia="Arial Unicode MS" w:cs="Arial"/>
          <w:bCs/>
          <w:szCs w:val="28"/>
        </w:rPr>
        <w:t>(Anlage 1)</w:t>
      </w:r>
    </w:p>
    <w:p w14:paraId="4FA58808" w14:textId="77777777" w:rsidR="005625B5" w:rsidRDefault="00741844">
      <w:pPr>
        <w:rPr>
          <w:rFonts w:eastAsia="Arial Unicode MS" w:cs="Arial"/>
          <w:szCs w:val="28"/>
        </w:rPr>
      </w:pPr>
      <w:r>
        <w:rPr>
          <w:rFonts w:eastAsia="Arial Unicode MS" w:cs="Arial"/>
          <w:szCs w:val="28"/>
        </w:rPr>
        <w:t>Überlegen und diskutieren Sie in einer Kleingruppe:</w:t>
      </w:r>
    </w:p>
    <w:p w14:paraId="1C607A11" w14:textId="77777777" w:rsidR="005625B5" w:rsidRDefault="00741844">
      <w:pPr>
        <w:rPr>
          <w:rFonts w:eastAsia="Arial Unicode MS" w:cs="Arial"/>
          <w:szCs w:val="28"/>
        </w:rPr>
      </w:pPr>
      <w:r>
        <w:rPr>
          <w:rFonts w:eastAsia="Arial Unicode MS" w:cs="Arial"/>
          <w:szCs w:val="28"/>
        </w:rPr>
        <w:t>Was ist, wenn Oma Matilde früher in Rente geht?</w:t>
      </w:r>
    </w:p>
    <w:p w14:paraId="3C37ABE1" w14:textId="77777777" w:rsidR="005625B5" w:rsidRDefault="005625B5">
      <w:pPr>
        <w:rPr>
          <w:rFonts w:eastAsia="Arial Unicode MS" w:cs="Arial"/>
          <w:bCs/>
          <w:szCs w:val="28"/>
        </w:rPr>
      </w:pPr>
    </w:p>
    <w:p w14:paraId="3EC99813" w14:textId="77777777" w:rsidR="005625B5" w:rsidRDefault="00741844">
      <w:pPr>
        <w:rPr>
          <w:rFonts w:eastAsia="Arial Unicode MS" w:cs="Arial"/>
          <w:bCs/>
          <w:szCs w:val="28"/>
        </w:rPr>
      </w:pPr>
      <w:r>
        <w:rPr>
          <w:rFonts w:eastAsia="Arial Unicode MS" w:cs="Arial"/>
          <w:bCs/>
          <w:szCs w:val="28"/>
        </w:rPr>
        <w:t xml:space="preserve">2a) </w:t>
      </w:r>
      <w:r>
        <w:rPr>
          <w:rFonts w:eastAsia="Arial Unicode MS" w:cs="Arial"/>
          <w:bCs/>
          <w:szCs w:val="28"/>
        </w:rPr>
        <w:tab/>
        <w:t xml:space="preserve">Gehen noch weitere Abzüge von der Rente ab? </w:t>
      </w:r>
    </w:p>
    <w:p w14:paraId="56DBF9BA" w14:textId="77777777" w:rsidR="005625B5" w:rsidRDefault="00741844">
      <w:pPr>
        <w:ind w:firstLine="709"/>
        <w:rPr>
          <w:rFonts w:eastAsia="Arial Unicode MS" w:cs="Arial"/>
          <w:bCs/>
          <w:szCs w:val="28"/>
        </w:rPr>
      </w:pPr>
      <w:r>
        <w:rPr>
          <w:rFonts w:eastAsia="Arial Unicode MS" w:cs="Arial"/>
          <w:bCs/>
          <w:szCs w:val="28"/>
        </w:rPr>
        <w:t xml:space="preserve">Welche Abzüge? </w:t>
      </w:r>
    </w:p>
    <w:p w14:paraId="500832D4" w14:textId="77777777" w:rsidR="005625B5" w:rsidRDefault="00741844">
      <w:pPr>
        <w:ind w:firstLine="709"/>
        <w:rPr>
          <w:rFonts w:eastAsia="Arial Unicode MS" w:cs="Arial"/>
          <w:bCs/>
          <w:szCs w:val="28"/>
        </w:rPr>
      </w:pPr>
      <w:r>
        <w:rPr>
          <w:rFonts w:eastAsia="Arial Unicode MS" w:cs="Arial"/>
          <w:bCs/>
          <w:szCs w:val="28"/>
        </w:rPr>
        <w:t>Was muss Oma Matilde bedenken?</w:t>
      </w:r>
    </w:p>
    <w:p w14:paraId="6592DC2F" w14:textId="77777777" w:rsidR="005625B5" w:rsidRDefault="005625B5">
      <w:pPr>
        <w:rPr>
          <w:rFonts w:eastAsia="Arial Unicode MS" w:cs="Arial"/>
          <w:bCs/>
          <w:szCs w:val="28"/>
        </w:rPr>
      </w:pPr>
    </w:p>
    <w:p w14:paraId="4E15E9DD" w14:textId="06500EBC" w:rsidR="005625B5" w:rsidRDefault="00741844">
      <w:pPr>
        <w:ind w:left="708" w:hanging="708"/>
        <w:rPr>
          <w:rFonts w:eastAsia="Arial Unicode MS" w:cs="Arial"/>
          <w:bCs/>
          <w:szCs w:val="28"/>
        </w:rPr>
      </w:pPr>
      <w:r>
        <w:rPr>
          <w:rFonts w:eastAsia="Arial Unicode MS" w:cs="Arial"/>
          <w:bCs/>
          <w:szCs w:val="28"/>
        </w:rPr>
        <w:t xml:space="preserve">2b) </w:t>
      </w:r>
      <w:r>
        <w:rPr>
          <w:rFonts w:eastAsia="Arial Unicode MS" w:cs="Arial"/>
          <w:bCs/>
          <w:szCs w:val="28"/>
        </w:rPr>
        <w:tab/>
        <w:t xml:space="preserve">Überlegen Sie sich einen Vorteil und einen Nachteil eines vorgezogenen Rentenbeginns von Oma Matilde. </w:t>
      </w:r>
    </w:p>
    <w:p w14:paraId="39B9A79D" w14:textId="77777777" w:rsidR="005625B5" w:rsidRDefault="00741844">
      <w:pPr>
        <w:ind w:left="708"/>
        <w:rPr>
          <w:rFonts w:eastAsia="Arial Unicode MS" w:cs="Arial"/>
          <w:bCs/>
          <w:szCs w:val="28"/>
        </w:rPr>
      </w:pPr>
      <w:r>
        <w:rPr>
          <w:rFonts w:eastAsia="Arial Unicode MS" w:cs="Arial"/>
          <w:bCs/>
          <w:szCs w:val="28"/>
        </w:rPr>
        <w:t>Schreiben Sie Ihre Antworten auf Moderationskarten.</w:t>
      </w:r>
    </w:p>
    <w:p w14:paraId="22601431" w14:textId="77777777" w:rsidR="005625B5" w:rsidRDefault="005625B5">
      <w:pPr>
        <w:rPr>
          <w:rFonts w:eastAsia="Arial Unicode MS" w:cs="Arial"/>
          <w:bCs/>
          <w:szCs w:val="28"/>
        </w:rPr>
      </w:pPr>
    </w:p>
    <w:p w14:paraId="5AF373B1" w14:textId="77777777" w:rsidR="005625B5" w:rsidRDefault="005625B5">
      <w:pPr>
        <w:rPr>
          <w:b/>
        </w:rPr>
        <w:sectPr w:rsidR="005625B5">
          <w:pgSz w:w="11907" w:h="16839"/>
          <w:pgMar w:top="1247" w:right="1418" w:bottom="1418" w:left="1418" w:header="709" w:footer="695" w:gutter="0"/>
          <w:cols w:space="708"/>
          <w:docGrid w:linePitch="360"/>
        </w:sectPr>
      </w:pPr>
    </w:p>
    <w:p w14:paraId="48AA299D" w14:textId="4BD54B5E" w:rsidR="005625B5" w:rsidRDefault="003C7CA6">
      <w:pPr>
        <w:rPr>
          <w:b/>
        </w:rPr>
      </w:pPr>
      <w:r>
        <w:rPr>
          <w:rFonts w:cs="Arial"/>
          <w:b/>
          <w:noProof/>
          <w:sz w:val="22"/>
          <w:lang w:eastAsia="de-DE"/>
        </w:rPr>
        <w:lastRenderedPageBreak/>
        <w:drawing>
          <wp:anchor distT="0" distB="0" distL="114300" distR="114300" simplePos="0" relativeHeight="251918336" behindDoc="0" locked="0" layoutInCell="1" allowOverlap="1" wp14:anchorId="0B840282" wp14:editId="48AC4842">
            <wp:simplePos x="0" y="0"/>
            <wp:positionH relativeFrom="margin">
              <wp:align>right</wp:align>
            </wp:positionH>
            <wp:positionV relativeFrom="paragraph">
              <wp:posOffset>240680</wp:posOffset>
            </wp:positionV>
            <wp:extent cx="238125" cy="266700"/>
            <wp:effectExtent l="0" t="0" r="9525" b="0"/>
            <wp:wrapSquare wrapText="bothSides"/>
            <wp:docPr id="46"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p w14:paraId="430B3D7B" w14:textId="5764A9DC" w:rsidR="005625B5" w:rsidRDefault="00741844">
      <w:pPr>
        <w:rPr>
          <w:b/>
        </w:rPr>
      </w:pPr>
      <w:r>
        <w:rPr>
          <w:b/>
        </w:rPr>
        <w:t xml:space="preserve">Arbeitsblatt 3 </w:t>
      </w:r>
    </w:p>
    <w:p w14:paraId="21428289" w14:textId="77777777" w:rsidR="005625B5" w:rsidRDefault="005625B5">
      <w:pPr>
        <w:rPr>
          <w:b/>
        </w:rPr>
      </w:pPr>
    </w:p>
    <w:p w14:paraId="0F9675FF" w14:textId="77777777" w:rsidR="005625B5" w:rsidRDefault="00741844">
      <w:pPr>
        <w:rPr>
          <w:b/>
        </w:rPr>
      </w:pPr>
      <w:r>
        <w:rPr>
          <w:b/>
        </w:rPr>
        <w:t>Beratungstermin bei der Deutschen Rentenversicherung (DRV)</w:t>
      </w:r>
    </w:p>
    <w:p w14:paraId="1A398245" w14:textId="77777777" w:rsidR="005625B5" w:rsidRDefault="005625B5">
      <w:pPr>
        <w:pStyle w:val="Standard1"/>
        <w:tabs>
          <w:tab w:val="left" w:pos="2486"/>
        </w:tabs>
        <w:rPr>
          <w:rFonts w:cs="Arial"/>
          <w:bCs/>
          <w:szCs w:val="28"/>
        </w:rPr>
      </w:pPr>
    </w:p>
    <w:p w14:paraId="2B47413F" w14:textId="77777777" w:rsidR="005625B5" w:rsidRDefault="00741844">
      <w:pPr>
        <w:pStyle w:val="Standard1"/>
        <w:tabs>
          <w:tab w:val="left" w:pos="2486"/>
        </w:tabs>
        <w:rPr>
          <w:rFonts w:cs="Arial"/>
          <w:bCs/>
          <w:szCs w:val="28"/>
        </w:rPr>
      </w:pPr>
      <w:r>
        <w:rPr>
          <w:rFonts w:cs="Arial"/>
          <w:bCs/>
          <w:szCs w:val="28"/>
        </w:rPr>
        <w:t>Diskutieren Sie in der Kleingruppe Ihre eigenen Erfahrungen.</w:t>
      </w:r>
    </w:p>
    <w:p w14:paraId="679EDFDB" w14:textId="77777777" w:rsidR="005625B5" w:rsidRDefault="005625B5">
      <w:pPr>
        <w:pStyle w:val="Standard1"/>
        <w:tabs>
          <w:tab w:val="left" w:pos="2486"/>
        </w:tabs>
        <w:rPr>
          <w:rFonts w:cs="Arial"/>
          <w:b/>
          <w:szCs w:val="28"/>
        </w:rPr>
      </w:pPr>
    </w:p>
    <w:p w14:paraId="54FEC9D2" w14:textId="77777777" w:rsidR="005625B5" w:rsidRDefault="00741844">
      <w:pPr>
        <w:pStyle w:val="Standard1"/>
        <w:numPr>
          <w:ilvl w:val="0"/>
          <w:numId w:val="27"/>
        </w:numPr>
        <w:tabs>
          <w:tab w:val="left" w:pos="2486"/>
        </w:tabs>
        <w:rPr>
          <w:rFonts w:cs="Arial"/>
          <w:bCs/>
          <w:szCs w:val="28"/>
        </w:rPr>
      </w:pPr>
      <w:r>
        <w:rPr>
          <w:rFonts w:cs="Arial"/>
          <w:bCs/>
          <w:szCs w:val="28"/>
        </w:rPr>
        <w:t xml:space="preserve">Haben Sie schon einmal einen Beratungstermin bei der Deutschen Rentenversicherung (DRV) wahrgenommen? </w:t>
      </w:r>
    </w:p>
    <w:p w14:paraId="4D916165" w14:textId="77777777" w:rsidR="005625B5" w:rsidRDefault="00741844">
      <w:pPr>
        <w:pStyle w:val="Standard1"/>
        <w:numPr>
          <w:ilvl w:val="0"/>
          <w:numId w:val="27"/>
        </w:numPr>
        <w:tabs>
          <w:tab w:val="left" w:pos="2486"/>
        </w:tabs>
      </w:pPr>
      <w:r>
        <w:rPr>
          <w:rFonts w:cs="Arial"/>
          <w:bCs/>
          <w:szCs w:val="28"/>
        </w:rPr>
        <w:t xml:space="preserve">Wenn ja, welche Unterlagen wurden dort benötigt? </w:t>
      </w:r>
    </w:p>
    <w:p w14:paraId="5D522CF1" w14:textId="77777777" w:rsidR="005625B5" w:rsidRDefault="00741844">
      <w:pPr>
        <w:pStyle w:val="Standard1"/>
        <w:numPr>
          <w:ilvl w:val="0"/>
          <w:numId w:val="27"/>
        </w:numPr>
        <w:tabs>
          <w:tab w:val="left" w:pos="2486"/>
        </w:tabs>
      </w:pPr>
      <w:r>
        <w:t>Kennen Sie die für Sie zuständige örtliche Beratungsstelle der DRV?</w:t>
      </w:r>
    </w:p>
    <w:p w14:paraId="3492FDCE" w14:textId="77777777" w:rsidR="005625B5" w:rsidRDefault="005625B5">
      <w:pPr>
        <w:rPr>
          <w:rFonts w:eastAsia="Arial Unicode MS"/>
        </w:rPr>
      </w:pPr>
    </w:p>
    <w:p w14:paraId="061FA307" w14:textId="77777777" w:rsidR="005625B5" w:rsidRDefault="005625B5"/>
    <w:p w14:paraId="06BDF932" w14:textId="77777777" w:rsidR="005625B5" w:rsidRDefault="005625B5"/>
    <w:p w14:paraId="410DA8BD" w14:textId="77777777" w:rsidR="005625B5" w:rsidRDefault="005625B5"/>
    <w:p w14:paraId="440F2FA1" w14:textId="77777777" w:rsidR="005625B5" w:rsidRDefault="005625B5"/>
    <w:p w14:paraId="15A30C95" w14:textId="77777777" w:rsidR="005625B5" w:rsidRDefault="005625B5"/>
    <w:p w14:paraId="2B26627B" w14:textId="77777777" w:rsidR="005625B5" w:rsidRDefault="00741844">
      <w:pPr>
        <w:rPr>
          <w:rFonts w:eastAsia="Cambria" w:cs="Cambria"/>
          <w:b/>
          <w:szCs w:val="32"/>
        </w:rPr>
      </w:pPr>
      <w:r>
        <w:rPr>
          <w:rFonts w:eastAsia="Cambria" w:cs="Cambria"/>
          <w:b/>
          <w:szCs w:val="32"/>
        </w:rPr>
        <w:br w:type="page"/>
      </w:r>
    </w:p>
    <w:p w14:paraId="7A9CE4EB" w14:textId="77777777" w:rsidR="005625B5" w:rsidRDefault="005625B5">
      <w:pPr>
        <w:spacing w:line="240" w:lineRule="auto"/>
        <w:rPr>
          <w:rFonts w:cs="Arial"/>
          <w:b/>
          <w:color w:val="000000"/>
          <w:sz w:val="32"/>
          <w:szCs w:val="32"/>
        </w:rPr>
      </w:pPr>
    </w:p>
    <w:p w14:paraId="7006FC36" w14:textId="77777777" w:rsidR="005625B5" w:rsidRDefault="00741844">
      <w:pPr>
        <w:pStyle w:val="berschrift1"/>
      </w:pPr>
      <w:bookmarkStart w:id="9" w:name="_Toc25754469"/>
      <w:r>
        <w:t>3</w:t>
      </w:r>
      <w:r>
        <w:tab/>
        <w:t>Sammlung der Materialien für Lehrende</w:t>
      </w:r>
      <w:bookmarkEnd w:id="9"/>
    </w:p>
    <w:p w14:paraId="570692BC" w14:textId="77777777" w:rsidR="005625B5" w:rsidRDefault="005625B5">
      <w:pPr>
        <w:spacing w:line="276" w:lineRule="auto"/>
        <w:ind w:firstLine="708"/>
        <w:rPr>
          <w:rFonts w:cs="Arial"/>
          <w:sz w:val="22"/>
          <w:highlight w:val="green"/>
        </w:rPr>
      </w:pPr>
    </w:p>
    <w:p w14:paraId="25D34DDE" w14:textId="77777777" w:rsidR="00672739" w:rsidRDefault="00672739" w:rsidP="00672739">
      <w:pPr>
        <w:spacing w:line="276" w:lineRule="auto"/>
        <w:ind w:left="708" w:hanging="566"/>
        <w:rPr>
          <w:rFonts w:cs="Arial"/>
          <w:sz w:val="22"/>
        </w:rPr>
      </w:pPr>
      <w:r>
        <w:rPr>
          <w:rFonts w:cs="Arial"/>
          <w:sz w:val="22"/>
        </w:rPr>
        <w:t>Folgende Materialien für Lehrende stehen zur Verfügung:</w:t>
      </w:r>
    </w:p>
    <w:p w14:paraId="365F0415" w14:textId="77777777" w:rsidR="00672739" w:rsidRDefault="00672739" w:rsidP="00672739">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672739" w14:paraId="77D5A1EB" w14:textId="77777777" w:rsidTr="00285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762C6993" w14:textId="77777777" w:rsidR="00672739" w:rsidRDefault="00672739" w:rsidP="002852FD">
            <w:pPr>
              <w:spacing w:line="276" w:lineRule="auto"/>
              <w:rPr>
                <w:rFonts w:cs="Arial"/>
                <w:i/>
                <w:color w:val="000000"/>
                <w:sz w:val="22"/>
              </w:rPr>
            </w:pPr>
            <w:r>
              <w:rPr>
                <w:rFonts w:cs="Arial"/>
                <w:i/>
                <w:noProof/>
                <w:color w:val="000000"/>
                <w:sz w:val="22"/>
                <w:lang w:eastAsia="de-DE"/>
              </w:rPr>
              <w:drawing>
                <wp:anchor distT="0" distB="0" distL="114300" distR="114300" simplePos="0" relativeHeight="251906048" behindDoc="0" locked="0" layoutInCell="1" allowOverlap="1" wp14:anchorId="4DA7DEFE" wp14:editId="3C229043">
                  <wp:simplePos x="0" y="0"/>
                  <wp:positionH relativeFrom="column">
                    <wp:posOffset>2540</wp:posOffset>
                  </wp:positionH>
                  <wp:positionV relativeFrom="paragraph">
                    <wp:posOffset>110998</wp:posOffset>
                  </wp:positionV>
                  <wp:extent cx="263525" cy="263525"/>
                  <wp:effectExtent l="0" t="0" r="3175" b="3175"/>
                  <wp:wrapSquare wrapText="bothSides"/>
                  <wp:docPr id="35"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w:r>
          </w:p>
        </w:tc>
        <w:tc>
          <w:tcPr>
            <w:tcW w:w="2551" w:type="dxa"/>
            <w:tcBorders>
              <w:top w:val="single" w:sz="4" w:space="0" w:color="7F7F7F" w:themeColor="text1" w:themeTint="80"/>
            </w:tcBorders>
          </w:tcPr>
          <w:p w14:paraId="20DB2557" w14:textId="77777777" w:rsidR="00672739" w:rsidRDefault="00672739" w:rsidP="002852FD">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123434AE" w14:textId="77777777" w:rsidR="00672739" w:rsidRDefault="00672739" w:rsidP="002852FD">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672739" w14:paraId="0235741C" w14:textId="77777777" w:rsidTr="0028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59B1A2BD" w14:textId="77777777" w:rsidR="00672739" w:rsidRDefault="00672739" w:rsidP="002852FD">
            <w:pPr>
              <w:spacing w:line="276" w:lineRule="auto"/>
              <w:rPr>
                <w:rFonts w:cs="Arial"/>
                <w:color w:val="000000"/>
                <w:sz w:val="22"/>
                <w:lang w:eastAsia="de-DE"/>
              </w:rPr>
            </w:pPr>
            <w:r>
              <w:rPr>
                <w:rFonts w:cs="Arial"/>
                <w:noProof/>
                <w:sz w:val="22"/>
                <w:lang w:eastAsia="de-DE"/>
              </w:rPr>
              <w:drawing>
                <wp:anchor distT="0" distB="0" distL="114300" distR="114300" simplePos="0" relativeHeight="251905024" behindDoc="0" locked="0" layoutInCell="1" allowOverlap="1" wp14:anchorId="150539F4" wp14:editId="048CF06E">
                  <wp:simplePos x="0" y="0"/>
                  <wp:positionH relativeFrom="column">
                    <wp:posOffset>19050</wp:posOffset>
                  </wp:positionH>
                  <wp:positionV relativeFrom="paragraph">
                    <wp:posOffset>49530</wp:posOffset>
                  </wp:positionV>
                  <wp:extent cx="238125" cy="266700"/>
                  <wp:effectExtent l="0" t="0" r="9525" b="0"/>
                  <wp:wrapSquare wrapText="bothSides"/>
                  <wp:docPr id="24"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0EBD1BEF" w14:textId="77777777" w:rsidR="00672739" w:rsidRDefault="00672739" w:rsidP="002852FD">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07E54930" w14:textId="77777777" w:rsidR="00672739" w:rsidRDefault="00672739" w:rsidP="002852F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672739" w14:paraId="16B1CF38" w14:textId="77777777" w:rsidTr="002852FD">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7B3F617" w14:textId="77777777" w:rsidR="00672739" w:rsidRDefault="00672739" w:rsidP="002852FD">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2DF4B8BC" w14:textId="77777777" w:rsidR="00672739" w:rsidRDefault="00672739" w:rsidP="00672739">
            <w:pPr>
              <w:pStyle w:val="Listenabsatz"/>
              <w:numPr>
                <w:ilvl w:val="0"/>
                <w:numId w:val="36"/>
              </w:numPr>
              <w:spacing w:before="40" w:after="4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205FCFC0" w14:textId="77777777" w:rsidR="00672739" w:rsidRDefault="00672739" w:rsidP="002852FD">
            <w:pPr>
              <w:spacing w:before="40" w:after="4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672739" w14:paraId="4F56215F" w14:textId="77777777" w:rsidTr="0028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3E676259" w14:textId="77777777" w:rsidR="00672739" w:rsidRDefault="00672739" w:rsidP="002852FD">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1F34C35B" w14:textId="77E9501C" w:rsidR="00672739" w:rsidRDefault="00672739" w:rsidP="00672739">
            <w:pPr>
              <w:pStyle w:val="Listenabsatz"/>
              <w:numPr>
                <w:ilvl w:val="0"/>
                <w:numId w:val="36"/>
              </w:numPr>
              <w:spacing w:before="40" w:after="4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Lösungsblatt</w:t>
            </w:r>
          </w:p>
        </w:tc>
        <w:tc>
          <w:tcPr>
            <w:tcW w:w="5526" w:type="dxa"/>
            <w:tcBorders>
              <w:top w:val="none" w:sz="4" w:space="0" w:color="000000"/>
              <w:bottom w:val="none" w:sz="4" w:space="0" w:color="000000"/>
            </w:tcBorders>
          </w:tcPr>
          <w:p w14:paraId="4637376D" w14:textId="77777777" w:rsidR="00672739" w:rsidRDefault="00672739" w:rsidP="002852FD">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672739" w14:paraId="74BA388F" w14:textId="77777777" w:rsidTr="002852FD">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364B0C02" w14:textId="77777777" w:rsidR="00672739" w:rsidRDefault="00672739" w:rsidP="002852FD">
            <w:pPr>
              <w:spacing w:before="40" w:after="40" w:line="276" w:lineRule="auto"/>
              <w:rPr>
                <w:rFonts w:cs="Arial"/>
                <w:i/>
                <w:color w:val="000000"/>
                <w:sz w:val="22"/>
              </w:rPr>
            </w:pPr>
          </w:p>
        </w:tc>
        <w:tc>
          <w:tcPr>
            <w:tcW w:w="2551" w:type="dxa"/>
            <w:tcBorders>
              <w:top w:val="none" w:sz="4" w:space="0" w:color="000000"/>
              <w:bottom w:val="none" w:sz="4" w:space="0" w:color="000000"/>
            </w:tcBorders>
          </w:tcPr>
          <w:p w14:paraId="7818820A" w14:textId="77777777" w:rsidR="00672739" w:rsidRDefault="00672739" w:rsidP="00672739">
            <w:pPr>
              <w:pStyle w:val="Listenabsatz"/>
              <w:numPr>
                <w:ilvl w:val="0"/>
                <w:numId w:val="36"/>
              </w:numPr>
              <w:spacing w:before="40" w:after="40" w:line="276" w:lineRule="auto"/>
              <w:ind w:left="453" w:hanging="357"/>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5F41A740" w14:textId="77777777" w:rsidR="00672739" w:rsidRDefault="00672739" w:rsidP="002852FD">
            <w:pPr>
              <w:spacing w:before="40" w:after="4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672739" w14:paraId="373F02A0" w14:textId="77777777" w:rsidTr="00285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2718BEE3" w14:textId="77777777" w:rsidR="00672739" w:rsidRDefault="00672739" w:rsidP="002852FD">
            <w:pPr>
              <w:spacing w:before="40" w:after="40" w:line="276" w:lineRule="auto"/>
              <w:rPr>
                <w:rFonts w:cs="Arial"/>
                <w:i/>
                <w:color w:val="000000"/>
                <w:sz w:val="22"/>
              </w:rPr>
            </w:pPr>
          </w:p>
        </w:tc>
        <w:tc>
          <w:tcPr>
            <w:tcW w:w="2551" w:type="dxa"/>
            <w:tcBorders>
              <w:top w:val="none" w:sz="4" w:space="0" w:color="000000"/>
              <w:bottom w:val="single" w:sz="4" w:space="0" w:color="auto"/>
            </w:tcBorders>
          </w:tcPr>
          <w:p w14:paraId="7B5FC488" w14:textId="77777777" w:rsidR="00672739" w:rsidRDefault="00672739" w:rsidP="00672739">
            <w:pPr>
              <w:pStyle w:val="Listenabsatz"/>
              <w:numPr>
                <w:ilvl w:val="0"/>
                <w:numId w:val="36"/>
              </w:numPr>
              <w:spacing w:before="40" w:after="4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24038CD8" w14:textId="77777777" w:rsidR="00672739" w:rsidRDefault="00672739" w:rsidP="002852FD">
            <w:pPr>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07548AE5" w14:textId="77777777" w:rsidR="00672739" w:rsidRDefault="00672739" w:rsidP="00672739">
      <w:pPr>
        <w:spacing w:before="40" w:after="40"/>
        <w:rPr>
          <w:rFonts w:cs="Arial"/>
          <w:b/>
        </w:rPr>
      </w:pPr>
    </w:p>
    <w:p w14:paraId="516133B4" w14:textId="77777777" w:rsidR="00672739" w:rsidRDefault="00672739" w:rsidP="00672739">
      <w:pPr>
        <w:spacing w:before="40" w:after="40"/>
        <w:rPr>
          <w:rFonts w:cs="Arial"/>
        </w:rPr>
      </w:pPr>
    </w:p>
    <w:p w14:paraId="1909694B" w14:textId="77777777" w:rsidR="00672739" w:rsidRDefault="00672739" w:rsidP="00672739">
      <w:pPr>
        <w:spacing w:before="40" w:after="40"/>
        <w:rPr>
          <w:rFonts w:cs="Arial"/>
        </w:rPr>
      </w:pPr>
    </w:p>
    <w:p w14:paraId="1919211D" w14:textId="77777777" w:rsidR="00672739" w:rsidRDefault="00672739" w:rsidP="00672739">
      <w:pPr>
        <w:spacing w:before="40" w:after="40"/>
        <w:rPr>
          <w:rFonts w:cs="Arial"/>
        </w:rPr>
      </w:pPr>
    </w:p>
    <w:p w14:paraId="74181838" w14:textId="77777777" w:rsidR="00672739" w:rsidRDefault="00672739" w:rsidP="00672739">
      <w:pPr>
        <w:spacing w:before="40" w:after="40"/>
        <w:rPr>
          <w:rFonts w:cs="Arial"/>
        </w:rPr>
      </w:pPr>
    </w:p>
    <w:p w14:paraId="5B660F82" w14:textId="77777777" w:rsidR="00672739" w:rsidRDefault="00672739" w:rsidP="00672739">
      <w:pPr>
        <w:spacing w:before="40" w:after="40"/>
        <w:rPr>
          <w:rFonts w:cs="Arial"/>
        </w:rPr>
      </w:pPr>
    </w:p>
    <w:p w14:paraId="756DCF1B" w14:textId="77777777" w:rsidR="00672739" w:rsidRDefault="00672739" w:rsidP="00672739">
      <w:pPr>
        <w:spacing w:before="40" w:after="40"/>
        <w:rPr>
          <w:rFonts w:cs="Arial"/>
        </w:rPr>
      </w:pPr>
    </w:p>
    <w:p w14:paraId="10AF39B2" w14:textId="77777777" w:rsidR="00672739" w:rsidRDefault="00672739" w:rsidP="00672739">
      <w:pPr>
        <w:spacing w:before="40" w:after="40"/>
        <w:rPr>
          <w:rFonts w:cs="Arial"/>
        </w:rPr>
      </w:pPr>
    </w:p>
    <w:p w14:paraId="2D4510F2" w14:textId="77777777" w:rsidR="00672739" w:rsidRDefault="00672739" w:rsidP="00672739">
      <w:pPr>
        <w:spacing w:before="40" w:after="40"/>
        <w:rPr>
          <w:rFonts w:cs="Arial"/>
        </w:rPr>
      </w:pPr>
    </w:p>
    <w:p w14:paraId="2AB0DD83" w14:textId="77777777" w:rsidR="005625B5" w:rsidRDefault="005625B5">
      <w:pPr>
        <w:rPr>
          <w:rFonts w:cs="Arial"/>
        </w:rPr>
      </w:pPr>
    </w:p>
    <w:p w14:paraId="5E2EADE0" w14:textId="77777777" w:rsidR="005625B5" w:rsidRDefault="005625B5">
      <w:pPr>
        <w:tabs>
          <w:tab w:val="left" w:pos="2130"/>
        </w:tabs>
        <w:rPr>
          <w:rFonts w:cs="Arial"/>
        </w:rPr>
        <w:sectPr w:rsidR="005625B5">
          <w:pgSz w:w="11907" w:h="16839"/>
          <w:pgMar w:top="1247" w:right="1418" w:bottom="1418" w:left="1418" w:header="709" w:footer="695" w:gutter="0"/>
          <w:cols w:space="708"/>
          <w:docGrid w:linePitch="360"/>
        </w:sectPr>
      </w:pPr>
    </w:p>
    <w:bookmarkStart w:id="10" w:name="_Toc25754470"/>
    <w:p w14:paraId="3FD1488F" w14:textId="77777777" w:rsidR="005625B5" w:rsidRDefault="00741844">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1BA49508" wp14:editId="13F6244F">
                <wp:simplePos x="0" y="0"/>
                <wp:positionH relativeFrom="margin">
                  <wp:align>right</wp:align>
                </wp:positionH>
                <wp:positionV relativeFrom="paragraph">
                  <wp:posOffset>25400</wp:posOffset>
                </wp:positionV>
                <wp:extent cx="263525" cy="263525"/>
                <wp:effectExtent l="0" t="0" r="3175" b="3175"/>
                <wp:wrapSquare wrapText="bothSides"/>
                <wp:docPr id="26"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64DB9A5A" wp14:editId="57BD5C9D">
                <wp:simplePos x="0" y="0"/>
                <wp:positionH relativeFrom="margin">
                  <wp:align>right</wp:align>
                </wp:positionH>
                <wp:positionV relativeFrom="paragraph">
                  <wp:posOffset>25400</wp:posOffset>
                </wp:positionV>
                <wp:extent cx="263525" cy="263525"/>
                <wp:effectExtent l="0" t="0" r="3175" b="3175"/>
                <wp:wrapSquare wrapText="bothSides"/>
                <wp:docPr id="27"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bookmarkEnd w:id="10"/>
      <w:r>
        <w:t xml:space="preserve"> </w:t>
      </w:r>
    </w:p>
    <w:p w14:paraId="5AD97C26" w14:textId="77777777" w:rsidR="005625B5" w:rsidRDefault="00741844">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647CB4B7" w14:textId="0D0C0A8F" w:rsidR="005625B5" w:rsidRDefault="00741844">
      <w:pPr>
        <w:rPr>
          <w:rFonts w:cs="Arial"/>
          <w:sz w:val="24"/>
          <w:szCs w:val="19"/>
          <w:lang w:eastAsia="de-DE"/>
        </w:rPr>
      </w:pPr>
      <w:r>
        <w:rPr>
          <w:rFonts w:cs="Arial"/>
          <w:sz w:val="24"/>
          <w:szCs w:val="19"/>
          <w:lang w:eastAsia="de-DE"/>
        </w:rPr>
        <w:t>Tipp: Sie können die ausgedruckten DIN</w:t>
      </w:r>
      <w:r w:rsidR="00D72071">
        <w:rPr>
          <w:rFonts w:cs="Arial"/>
          <w:sz w:val="24"/>
          <w:szCs w:val="19"/>
          <w:lang w:eastAsia="de-DE"/>
        </w:rPr>
        <w:t>-</w:t>
      </w:r>
      <w:r>
        <w:rPr>
          <w:rFonts w:cs="Arial"/>
          <w:sz w:val="24"/>
          <w:szCs w:val="19"/>
          <w:lang w:eastAsia="de-DE"/>
        </w:rPr>
        <w:t>A4</w:t>
      </w:r>
      <w:r w:rsidR="00D72071">
        <w:rPr>
          <w:rFonts w:cs="Arial"/>
          <w:sz w:val="24"/>
          <w:szCs w:val="19"/>
          <w:lang w:eastAsia="de-DE"/>
        </w:rPr>
        <w:t>-</w:t>
      </w:r>
      <w:r>
        <w:rPr>
          <w:rFonts w:cs="Arial"/>
          <w:sz w:val="24"/>
          <w:szCs w:val="19"/>
          <w:lang w:eastAsia="de-DE"/>
        </w:rPr>
        <w:t>Seiten in der Mitte zerschneiden und erhalten so handliche Moderationskarten.</w:t>
      </w:r>
    </w:p>
    <w:p w14:paraId="24C7721D" w14:textId="0F3BC5BB" w:rsidR="004D6276" w:rsidRDefault="004D6276">
      <w:r>
        <w:rPr>
          <w:noProof/>
          <w:sz w:val="16"/>
          <w:szCs w:val="16"/>
          <w:lang w:eastAsia="de-DE"/>
        </w:rPr>
        <w:drawing>
          <wp:inline distT="0" distB="0" distL="0" distR="0" wp14:anchorId="031D6311" wp14:editId="51C5B839">
            <wp:extent cx="6480000" cy="2430953"/>
            <wp:effectExtent l="0" t="0" r="0" b="7620"/>
            <wp:docPr id="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ment 176.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480000" cy="2430953"/>
                    </a:xfrm>
                    <a:prstGeom prst="rect">
                      <a:avLst/>
                    </a:prstGeom>
                  </pic:spPr>
                </pic:pic>
              </a:graphicData>
            </a:graphic>
          </wp:inline>
        </w:drawing>
      </w:r>
    </w:p>
    <w:p w14:paraId="374390A0" w14:textId="768ECE94" w:rsidR="004D6276" w:rsidRDefault="004D6276"/>
    <w:p w14:paraId="376FEC01" w14:textId="5F9804B7" w:rsidR="005625B5" w:rsidRDefault="004D6276">
      <w:pPr>
        <w:spacing w:line="240" w:lineRule="auto"/>
        <w:rPr>
          <w:sz w:val="19"/>
          <w:szCs w:val="19"/>
        </w:rPr>
      </w:pPr>
      <w:r>
        <w:rPr>
          <w:noProof/>
          <w:sz w:val="19"/>
          <w:szCs w:val="19"/>
          <w:lang w:eastAsia="de-DE"/>
        </w:rPr>
        <mc:AlternateContent>
          <mc:Choice Requires="wps">
            <w:drawing>
              <wp:anchor distT="0" distB="0" distL="114300" distR="114300" simplePos="0" relativeHeight="251900928" behindDoc="0" locked="0" layoutInCell="1" allowOverlap="1" wp14:anchorId="7ACAA606" wp14:editId="2C05D7C4">
                <wp:simplePos x="0" y="0"/>
                <wp:positionH relativeFrom="column">
                  <wp:posOffset>242570</wp:posOffset>
                </wp:positionH>
                <wp:positionV relativeFrom="paragraph">
                  <wp:posOffset>43815</wp:posOffset>
                </wp:positionV>
                <wp:extent cx="5760085" cy="0"/>
                <wp:effectExtent l="0" t="0" r="12065" b="19050"/>
                <wp:wrapNone/>
                <wp:docPr id="29" name="Gerader Verbinder 226"/>
                <wp:cNvGraphicFramePr/>
                <a:graphic xmlns:a="http://schemas.openxmlformats.org/drawingml/2006/main">
                  <a:graphicData uri="http://schemas.microsoft.com/office/word/2010/wordprocessingShape">
                    <wps:wsp>
                      <wps:cNvCnPr/>
                      <wps:spPr bwMode="auto">
                        <a:xfrm>
                          <a:off x="0" y="0"/>
                          <a:ext cx="5760085"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D4DF8FC" id="Gerader Verbinder 22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3.45pt" to="47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" strokecolor="#7f7f7f">
                <v:stroke dashstyle="dash"/>
              </v:line>
            </w:pict>
          </mc:Fallback>
        </mc:AlternateContent>
      </w:r>
      <w:r>
        <w:rPr>
          <w:rFonts w:ascii="Wingdings 2" w:eastAsia="Wingdings 2" w:hAnsi="Wingdings 2" w:cs="Wingdings 2"/>
          <w:sz w:val="19"/>
          <w:szCs w:val="19"/>
        </w:rPr>
        <w:t></w:t>
      </w:r>
    </w:p>
    <w:p w14:paraId="5BBDA87F" w14:textId="6A6C92EA" w:rsidR="005625B5" w:rsidRDefault="005625B5">
      <w:pPr>
        <w:spacing w:line="240" w:lineRule="auto"/>
        <w:rPr>
          <w:sz w:val="19"/>
          <w:szCs w:val="19"/>
        </w:rPr>
      </w:pPr>
    </w:p>
    <w:p w14:paraId="15F5EA94" w14:textId="48832A7C" w:rsidR="005625B5" w:rsidRDefault="005625B5">
      <w:pPr>
        <w:spacing w:line="240" w:lineRule="auto"/>
      </w:pPr>
    </w:p>
    <w:p w14:paraId="1634EC76" w14:textId="7042A8E4" w:rsidR="005625B5" w:rsidRDefault="005625B5">
      <w:pPr>
        <w:spacing w:line="240" w:lineRule="auto"/>
        <w:rPr>
          <w:sz w:val="4"/>
          <w:szCs w:val="4"/>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625B5" w14:paraId="0EF740B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760234B" w14:textId="31EE7CC2" w:rsidR="005625B5" w:rsidRDefault="00741844">
            <w:pPr>
              <w:spacing w:line="240" w:lineRule="auto"/>
              <w:rPr>
                <w:rFonts w:cs="Arial"/>
                <w:sz w:val="19"/>
                <w:szCs w:val="19"/>
              </w:rPr>
            </w:pPr>
            <w:r>
              <w:rPr>
                <w:rFonts w:cs="Arial"/>
                <w:b/>
                <w:noProof/>
                <w:color w:val="000000"/>
                <w:sz w:val="19"/>
                <w:szCs w:val="19"/>
                <w:lang w:eastAsia="de-DE"/>
              </w:rPr>
              <w:drawing>
                <wp:anchor distT="0" distB="0" distL="114300" distR="114300" simplePos="0" relativeHeight="251815936" behindDoc="0" locked="0" layoutInCell="1" allowOverlap="1" wp14:anchorId="7A08C2C2" wp14:editId="18CBECC1">
                  <wp:simplePos x="0" y="0"/>
                  <wp:positionH relativeFrom="margin">
                    <wp:posOffset>71120</wp:posOffset>
                  </wp:positionH>
                  <wp:positionV relativeFrom="paragraph">
                    <wp:posOffset>7620</wp:posOffset>
                  </wp:positionV>
                  <wp:extent cx="263525" cy="263525"/>
                  <wp:effectExtent l="0" t="0" r="3175" b="3175"/>
                  <wp:wrapNone/>
                  <wp:docPr id="30" name="Grafik 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E369F1C" w14:textId="77777777" w:rsidR="005625B5" w:rsidRDefault="00741844">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082A4C0" w14:textId="77777777" w:rsidR="005625B5" w:rsidRDefault="005625B5">
            <w:pPr>
              <w:spacing w:line="240" w:lineRule="auto"/>
              <w:rPr>
                <w:rFonts w:cs="Arial"/>
                <w:b/>
                <w:color w:val="00B0F0"/>
                <w:sz w:val="19"/>
                <w:szCs w:val="19"/>
              </w:rPr>
            </w:pPr>
          </w:p>
        </w:tc>
      </w:tr>
    </w:tbl>
    <w:p w14:paraId="3E7A02E5" w14:textId="23138956" w:rsidR="005625B5" w:rsidRDefault="005625B5"/>
    <w:p w14:paraId="69CDEC4C" w14:textId="0CB50DF1" w:rsidR="005625B5" w:rsidRDefault="005625B5"/>
    <w:p w14:paraId="1BEF0909" w14:textId="77777777" w:rsidR="005625B5" w:rsidRDefault="005625B5"/>
    <w:p w14:paraId="3C3A678D" w14:textId="77777777" w:rsidR="005625B5" w:rsidRDefault="005625B5"/>
    <w:p w14:paraId="27A3586D" w14:textId="77777777" w:rsidR="005625B5" w:rsidRDefault="005625B5"/>
    <w:p w14:paraId="40841D06" w14:textId="77777777" w:rsidR="005625B5" w:rsidRDefault="005625B5"/>
    <w:p w14:paraId="275A3756" w14:textId="77777777" w:rsidR="005625B5" w:rsidRDefault="005625B5"/>
    <w:p w14:paraId="4B09B502" w14:textId="77777777" w:rsidR="005625B5" w:rsidRDefault="005625B5"/>
    <w:p w14:paraId="4E71F49A" w14:textId="77777777" w:rsidR="005625B5" w:rsidRDefault="005625B5">
      <w:pPr>
        <w:spacing w:after="200" w:line="276" w:lineRule="auto"/>
      </w:pPr>
    </w:p>
    <w:p w14:paraId="04C1A0D9" w14:textId="77777777" w:rsidR="005625B5" w:rsidRDefault="00741844">
      <w:pPr>
        <w:spacing w:after="200" w:line="276" w:lineRule="auto"/>
      </w:pPr>
      <w:r>
        <w:br w:type="page"/>
      </w:r>
    </w:p>
    <w:p w14:paraId="134463B3" w14:textId="77777777" w:rsidR="005625B5" w:rsidRDefault="005625B5">
      <w:pPr>
        <w:rPr>
          <w:rFonts w:cs="Arial"/>
        </w:rPr>
        <w:sectPr w:rsidR="005625B5">
          <w:pgSz w:w="11907" w:h="16839"/>
          <w:pgMar w:top="1247" w:right="1418" w:bottom="1418" w:left="1418" w:header="709" w:footer="695" w:gutter="0"/>
          <w:cols w:space="708"/>
          <w:docGrid w:linePitch="360"/>
        </w:sect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625B5" w14:paraId="6388104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1B18CB7" w14:textId="77777777" w:rsidR="005625B5" w:rsidRDefault="00741844">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21056" behindDoc="0" locked="0" layoutInCell="1" allowOverlap="1" wp14:anchorId="3FC26F1C" wp14:editId="212D6C47">
                      <wp:simplePos x="0" y="0"/>
                      <wp:positionH relativeFrom="margin">
                        <wp:posOffset>71120</wp:posOffset>
                      </wp:positionH>
                      <wp:positionV relativeFrom="paragraph">
                        <wp:posOffset>7620</wp:posOffset>
                      </wp:positionV>
                      <wp:extent cx="263525" cy="263525"/>
                      <wp:effectExtent l="0" t="0" r="3175" b="3175"/>
                      <wp:wrapNone/>
                      <wp:docPr id="31"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821056;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3701548" w14:textId="77777777" w:rsidR="005625B5" w:rsidRDefault="0074184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DED4BF8" w14:textId="77777777" w:rsidR="005625B5" w:rsidRDefault="005625B5">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625B5" w14:paraId="2F05DB24" w14:textId="77777777">
        <w:tc>
          <w:tcPr>
            <w:tcW w:w="1555" w:type="dxa"/>
            <w:vMerge w:val="restart"/>
          </w:tcPr>
          <w:p w14:paraId="75E573EB" w14:textId="77777777" w:rsidR="005625B5" w:rsidRDefault="005625B5">
            <w:pPr>
              <w:rPr>
                <w:rFonts w:cs="Arial"/>
                <w:b/>
                <w:sz w:val="19"/>
                <w:szCs w:val="19"/>
                <w:lang w:eastAsia="de-DE"/>
              </w:rPr>
            </w:pPr>
          </w:p>
          <w:p w14:paraId="7E9CEF6F" w14:textId="77777777" w:rsidR="005625B5" w:rsidRDefault="00741844">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659A7945" w14:textId="77777777" w:rsidR="005625B5" w:rsidRDefault="005625B5">
            <w:pPr>
              <w:rPr>
                <w:rFonts w:cs="Arial"/>
                <w:sz w:val="19"/>
                <w:szCs w:val="19"/>
              </w:rPr>
            </w:pPr>
          </w:p>
        </w:tc>
        <w:tc>
          <w:tcPr>
            <w:tcW w:w="850" w:type="dxa"/>
          </w:tcPr>
          <w:p w14:paraId="722B4752" w14:textId="77777777" w:rsidR="005625B5" w:rsidRDefault="00741844">
            <w:r>
              <w:rPr>
                <w:rFonts w:cs="Arial"/>
                <w:noProof/>
                <w:sz w:val="19"/>
                <w:szCs w:val="19"/>
                <w:lang w:eastAsia="de-DE"/>
              </w:rPr>
              <w:drawing>
                <wp:anchor distT="0" distB="0" distL="114300" distR="114300" simplePos="0" relativeHeight="251841536" behindDoc="0" locked="0" layoutInCell="1" allowOverlap="1" wp14:anchorId="669F90DE" wp14:editId="468D35BD">
                  <wp:simplePos x="0" y="0"/>
                  <wp:positionH relativeFrom="column">
                    <wp:posOffset>85090</wp:posOffset>
                  </wp:positionH>
                  <wp:positionV relativeFrom="paragraph">
                    <wp:posOffset>92710</wp:posOffset>
                  </wp:positionV>
                  <wp:extent cx="212725" cy="244634"/>
                  <wp:effectExtent l="0" t="0" r="0" b="3175"/>
                  <wp:wrapNone/>
                  <wp:docPr id="3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015C0D47" w14:textId="77777777" w:rsidR="005625B5" w:rsidRDefault="00741844">
            <w:pPr>
              <w:spacing w:before="120" w:line="240" w:lineRule="auto"/>
              <w:rPr>
                <w:sz w:val="20"/>
              </w:rPr>
            </w:pPr>
            <w:r>
              <w:rPr>
                <w:sz w:val="20"/>
              </w:rPr>
              <w:t>Begrüßung &amp; Einführung in das Thema; Überblick; Vorstellung der Familie Müller</w:t>
            </w:r>
          </w:p>
        </w:tc>
        <w:tc>
          <w:tcPr>
            <w:tcW w:w="3543" w:type="dxa"/>
            <w:vMerge w:val="restart"/>
          </w:tcPr>
          <w:p w14:paraId="43761344" w14:textId="77777777" w:rsidR="005625B5" w:rsidRDefault="00741844">
            <w:pPr>
              <w:spacing w:before="120" w:line="240" w:lineRule="auto"/>
              <w:ind w:left="180"/>
              <w:rPr>
                <w:color w:val="7F7F7F"/>
                <w:sz w:val="20"/>
              </w:rPr>
            </w:pPr>
            <w:r>
              <w:rPr>
                <w:color w:val="7F7F7F" w:themeColor="text1" w:themeTint="80"/>
                <w:sz w:val="20"/>
              </w:rPr>
              <w:t>Vorstellungsrunde</w:t>
            </w:r>
          </w:p>
          <w:p w14:paraId="23CDF392" w14:textId="77777777" w:rsidR="005625B5" w:rsidRDefault="00741844">
            <w:pPr>
              <w:spacing w:before="120" w:line="240" w:lineRule="auto"/>
              <w:ind w:left="180"/>
              <w:rPr>
                <w:sz w:val="20"/>
              </w:rPr>
            </w:pPr>
            <w:r>
              <w:rPr>
                <w:color w:val="7F7F7F" w:themeColor="text1" w:themeTint="80"/>
                <w:sz w:val="20"/>
              </w:rPr>
              <w:t>Abfrage zu Erwartungen oder Beweggründen zur Teilnahme</w:t>
            </w:r>
          </w:p>
        </w:tc>
      </w:tr>
      <w:tr w:rsidR="005625B5" w14:paraId="00B5CFAE" w14:textId="77777777">
        <w:tc>
          <w:tcPr>
            <w:tcW w:w="1555" w:type="dxa"/>
            <w:vMerge/>
          </w:tcPr>
          <w:p w14:paraId="0EB4C946" w14:textId="77777777" w:rsidR="005625B5" w:rsidRDefault="005625B5">
            <w:pPr>
              <w:rPr>
                <w:rFonts w:cs="Arial"/>
                <w:sz w:val="19"/>
                <w:szCs w:val="19"/>
                <w:lang w:eastAsia="de-DE"/>
              </w:rPr>
            </w:pPr>
          </w:p>
        </w:tc>
        <w:tc>
          <w:tcPr>
            <w:tcW w:w="850" w:type="dxa"/>
          </w:tcPr>
          <w:p w14:paraId="489A4A10" w14:textId="1EFF23BB" w:rsidR="005625B5" w:rsidRDefault="00E927A2">
            <w:r>
              <w:rPr>
                <w:rFonts w:cs="Arial"/>
                <w:noProof/>
                <w:sz w:val="19"/>
                <w:szCs w:val="19"/>
                <w:lang w:eastAsia="de-DE"/>
              </w:rPr>
              <w:drawing>
                <wp:anchor distT="0" distB="0" distL="114300" distR="114300" simplePos="0" relativeHeight="251867136" behindDoc="0" locked="0" layoutInCell="1" allowOverlap="1" wp14:anchorId="3D0A889D" wp14:editId="05C82642">
                  <wp:simplePos x="0" y="0"/>
                  <wp:positionH relativeFrom="column">
                    <wp:posOffset>107950</wp:posOffset>
                  </wp:positionH>
                  <wp:positionV relativeFrom="paragraph">
                    <wp:posOffset>42545</wp:posOffset>
                  </wp:positionV>
                  <wp:extent cx="181429" cy="203200"/>
                  <wp:effectExtent l="0" t="0" r="9525" b="6350"/>
                  <wp:wrapNone/>
                  <wp:docPr id="74"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6218142A" w14:textId="77777777" w:rsidR="005625B5" w:rsidRDefault="00741844">
            <w:pPr>
              <w:spacing w:before="120"/>
              <w:rPr>
                <w:sz w:val="20"/>
              </w:rPr>
            </w:pPr>
            <w:r>
              <w:rPr>
                <w:sz w:val="20"/>
              </w:rPr>
              <w:t>Flipchart, Poster Familie Müller</w:t>
            </w:r>
          </w:p>
        </w:tc>
        <w:tc>
          <w:tcPr>
            <w:tcW w:w="3543" w:type="dxa"/>
            <w:vMerge/>
          </w:tcPr>
          <w:p w14:paraId="50CA6C9E" w14:textId="77777777" w:rsidR="005625B5" w:rsidRDefault="005625B5">
            <w:pPr>
              <w:spacing w:before="120" w:line="240" w:lineRule="auto"/>
              <w:ind w:left="180"/>
              <w:jc w:val="both"/>
              <w:rPr>
                <w:sz w:val="20"/>
              </w:rPr>
            </w:pPr>
          </w:p>
        </w:tc>
      </w:tr>
      <w:tr w:rsidR="005625B5" w14:paraId="0BE00C18" w14:textId="77777777">
        <w:tc>
          <w:tcPr>
            <w:tcW w:w="1555" w:type="dxa"/>
            <w:vMerge/>
          </w:tcPr>
          <w:p w14:paraId="59ECF75D" w14:textId="77777777" w:rsidR="005625B5" w:rsidRDefault="005625B5">
            <w:pPr>
              <w:rPr>
                <w:rFonts w:cs="Arial"/>
                <w:sz w:val="19"/>
                <w:szCs w:val="19"/>
                <w:lang w:eastAsia="de-DE"/>
              </w:rPr>
            </w:pPr>
          </w:p>
        </w:tc>
        <w:tc>
          <w:tcPr>
            <w:tcW w:w="850" w:type="dxa"/>
          </w:tcPr>
          <w:p w14:paraId="72DA8A9E" w14:textId="77777777" w:rsidR="005625B5" w:rsidRDefault="00741844">
            <w:r>
              <w:rPr>
                <w:rFonts w:cs="Arial"/>
                <w:noProof/>
                <w:sz w:val="19"/>
                <w:szCs w:val="19"/>
                <w:lang w:eastAsia="de-DE"/>
              </w:rPr>
              <mc:AlternateContent>
                <mc:Choice Requires="wpg">
                  <w:drawing>
                    <wp:anchor distT="0" distB="0" distL="114300" distR="114300" simplePos="0" relativeHeight="251839488" behindDoc="0" locked="0" layoutInCell="1" allowOverlap="1" wp14:anchorId="4BE16139" wp14:editId="205B9AE1">
                      <wp:simplePos x="0" y="0"/>
                      <wp:positionH relativeFrom="column">
                        <wp:posOffset>88265</wp:posOffset>
                      </wp:positionH>
                      <wp:positionV relativeFrom="paragraph">
                        <wp:posOffset>40640</wp:posOffset>
                      </wp:positionV>
                      <wp:extent cx="215900" cy="215900"/>
                      <wp:effectExtent l="0" t="0" r="0" b="0"/>
                      <wp:wrapNone/>
                      <wp:docPr id="34"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4" descr="Element 91"/>
                              <pic:cNvPicPr>
                                <a:picLocks noChangeAspect="1"/>
                              </pic:cNvPicPr>
                            </pic:nvPicPr>
                            <pic:blipFill>
                              <a:blip r:embed="rId4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39488;o:allowoverlap:true;o:allowincell:true;mso-position-horizontal-relative:text;margin-left:6.9pt;mso-position-horizontal:absolute;mso-position-vertical-relative:text;margin-top:3.2pt;mso-position-vertical:absolute;width:17.0pt;height:17.0pt;">
                      <v:path textboxrect="0,0,0,0"/>
                      <v:imagedata r:id="rId45" o:title=""/>
                    </v:shape>
                  </w:pict>
                </mc:Fallback>
              </mc:AlternateContent>
            </w:r>
          </w:p>
        </w:tc>
        <w:tc>
          <w:tcPr>
            <w:tcW w:w="3686" w:type="dxa"/>
          </w:tcPr>
          <w:p w14:paraId="4504C0EA" w14:textId="77777777" w:rsidR="005625B5" w:rsidRDefault="00741844">
            <w:pPr>
              <w:spacing w:before="120"/>
              <w:rPr>
                <w:sz w:val="20"/>
              </w:rPr>
            </w:pPr>
            <w:r>
              <w:rPr>
                <w:sz w:val="20"/>
              </w:rPr>
              <w:t>Input und Plenum</w:t>
            </w:r>
          </w:p>
        </w:tc>
        <w:tc>
          <w:tcPr>
            <w:tcW w:w="3543" w:type="dxa"/>
            <w:vMerge/>
          </w:tcPr>
          <w:p w14:paraId="6269B20A" w14:textId="77777777" w:rsidR="005625B5" w:rsidRDefault="005625B5">
            <w:pPr>
              <w:spacing w:before="120" w:line="240" w:lineRule="auto"/>
              <w:ind w:left="180"/>
              <w:jc w:val="both"/>
              <w:rPr>
                <w:sz w:val="20"/>
              </w:rPr>
            </w:pPr>
          </w:p>
        </w:tc>
      </w:tr>
      <w:tr w:rsidR="005625B5" w14:paraId="49F05B6F" w14:textId="77777777">
        <w:trPr>
          <w:trHeight w:val="520"/>
        </w:trPr>
        <w:tc>
          <w:tcPr>
            <w:tcW w:w="1555" w:type="dxa"/>
            <w:vMerge/>
          </w:tcPr>
          <w:p w14:paraId="2D3C9BC2" w14:textId="77777777" w:rsidR="005625B5" w:rsidRDefault="005625B5">
            <w:pPr>
              <w:rPr>
                <w:rFonts w:cs="Arial"/>
                <w:sz w:val="19"/>
                <w:szCs w:val="19"/>
                <w:lang w:eastAsia="de-DE"/>
              </w:rPr>
            </w:pPr>
          </w:p>
        </w:tc>
        <w:tc>
          <w:tcPr>
            <w:tcW w:w="850" w:type="dxa"/>
          </w:tcPr>
          <w:p w14:paraId="09302D4F" w14:textId="2BFA8A33" w:rsidR="005625B5" w:rsidRDefault="00E927A2">
            <w:r>
              <w:rPr>
                <w:rFonts w:cs="Arial"/>
                <w:noProof/>
                <w:sz w:val="19"/>
                <w:szCs w:val="19"/>
                <w:lang w:eastAsia="de-DE"/>
              </w:rPr>
              <w:drawing>
                <wp:anchor distT="0" distB="0" distL="114300" distR="114300" simplePos="0" relativeHeight="251883520" behindDoc="0" locked="0" layoutInCell="1" allowOverlap="1" wp14:anchorId="45947E33" wp14:editId="51161932">
                  <wp:simplePos x="0" y="0"/>
                  <wp:positionH relativeFrom="column">
                    <wp:posOffset>88900</wp:posOffset>
                  </wp:positionH>
                  <wp:positionV relativeFrom="paragraph">
                    <wp:posOffset>48260</wp:posOffset>
                  </wp:positionV>
                  <wp:extent cx="215900" cy="215900"/>
                  <wp:effectExtent l="0" t="0" r="0" b="0"/>
                  <wp:wrapNone/>
                  <wp:docPr id="82"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846DC49" w14:textId="77777777" w:rsidR="005625B5" w:rsidRDefault="005625B5">
            <w:pPr>
              <w:spacing w:before="120"/>
              <w:rPr>
                <w:sz w:val="20"/>
              </w:rPr>
            </w:pPr>
          </w:p>
          <w:p w14:paraId="717D92EA" w14:textId="77777777" w:rsidR="005625B5" w:rsidRDefault="005625B5">
            <w:pPr>
              <w:spacing w:before="120"/>
              <w:rPr>
                <w:sz w:val="20"/>
              </w:rPr>
            </w:pPr>
          </w:p>
          <w:p w14:paraId="797A1643" w14:textId="77777777" w:rsidR="005625B5" w:rsidRDefault="005625B5">
            <w:pPr>
              <w:spacing w:before="120"/>
              <w:rPr>
                <w:sz w:val="20"/>
              </w:rPr>
            </w:pPr>
          </w:p>
        </w:tc>
        <w:tc>
          <w:tcPr>
            <w:tcW w:w="3543" w:type="dxa"/>
          </w:tcPr>
          <w:p w14:paraId="5BB500E6" w14:textId="77777777" w:rsidR="005625B5" w:rsidRDefault="005625B5">
            <w:pPr>
              <w:spacing w:before="120" w:line="240" w:lineRule="auto"/>
              <w:ind w:left="180"/>
              <w:jc w:val="both"/>
              <w:rPr>
                <w:sz w:val="20"/>
              </w:rPr>
            </w:pPr>
          </w:p>
        </w:tc>
      </w:tr>
      <w:tr w:rsidR="005625B5" w14:paraId="58C29FCE" w14:textId="77777777">
        <w:tc>
          <w:tcPr>
            <w:tcW w:w="1555" w:type="dxa"/>
            <w:vMerge w:val="restart"/>
          </w:tcPr>
          <w:p w14:paraId="24F09009" w14:textId="77777777" w:rsidR="005625B5" w:rsidRDefault="00741844">
            <w:pPr>
              <w:spacing w:before="120" w:line="240" w:lineRule="auto"/>
              <w:rPr>
                <w:sz w:val="20"/>
              </w:rPr>
            </w:pPr>
            <w:r>
              <w:rPr>
                <w:b/>
                <w:sz w:val="20"/>
              </w:rPr>
              <w:t xml:space="preserve">Inhaltlicher Anker </w:t>
            </w:r>
            <w:r>
              <w:rPr>
                <w:sz w:val="20"/>
              </w:rPr>
              <w:t>(narrative Geschichte)</w:t>
            </w:r>
          </w:p>
          <w:p w14:paraId="3BD27386" w14:textId="77777777" w:rsidR="005625B5" w:rsidRDefault="00741844">
            <w:pPr>
              <w:spacing w:before="120" w:line="240" w:lineRule="auto"/>
              <w:rPr>
                <w:sz w:val="20"/>
              </w:rPr>
            </w:pPr>
            <w:r>
              <w:rPr>
                <w:noProof/>
                <w:sz w:val="20"/>
                <w:lang w:eastAsia="de-DE"/>
              </w:rPr>
              <mc:AlternateContent>
                <mc:Choice Requires="wpg">
                  <w:drawing>
                    <wp:anchor distT="0" distB="0" distL="114300" distR="114300" simplePos="0" relativeHeight="251820032" behindDoc="0" locked="0" layoutInCell="1" allowOverlap="1" wp14:anchorId="1F08E14A" wp14:editId="32B7A628">
                      <wp:simplePos x="0" y="0"/>
                      <wp:positionH relativeFrom="column">
                        <wp:posOffset>113665</wp:posOffset>
                      </wp:positionH>
                      <wp:positionV relativeFrom="paragraph">
                        <wp:posOffset>69215</wp:posOffset>
                      </wp:positionV>
                      <wp:extent cx="358541" cy="378460"/>
                      <wp:effectExtent l="0" t="0" r="3810" b="2540"/>
                      <wp:wrapNone/>
                      <wp:docPr id="36"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61.png"/>
                              <pic:cNvPicPr>
                                <a:picLocks noChangeAspect="1"/>
                              </pic:cNvPicPr>
                            </pic:nvPicPr>
                            <pic:blipFill>
                              <a:blip r:embed="rId4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820032;o:allowoverlap:true;o:allowincell:true;mso-position-horizontal-relative:text;margin-left:8.9pt;mso-position-horizontal:absolute;mso-position-vertical-relative:text;margin-top:5.5pt;mso-position-vertical:absolute;width:28.2pt;height:29.8pt;" stroked="false">
                      <v:path textboxrect="0,0,0,0"/>
                      <v:imagedata r:id="rId49" o:title=""/>
                    </v:shape>
                  </w:pict>
                </mc:Fallback>
              </mc:AlternateContent>
            </w:r>
          </w:p>
        </w:tc>
        <w:tc>
          <w:tcPr>
            <w:tcW w:w="850" w:type="dxa"/>
          </w:tcPr>
          <w:p w14:paraId="13A6B5BF" w14:textId="2E7EC662" w:rsidR="005625B5" w:rsidRDefault="00E927A2">
            <w:pPr>
              <w:spacing w:before="120" w:line="240" w:lineRule="auto"/>
              <w:rPr>
                <w:sz w:val="20"/>
              </w:rPr>
            </w:pPr>
            <w:r>
              <w:rPr>
                <w:rFonts w:cs="Arial"/>
                <w:noProof/>
                <w:sz w:val="19"/>
                <w:szCs w:val="19"/>
                <w:lang w:eastAsia="de-DE"/>
              </w:rPr>
              <w:drawing>
                <wp:anchor distT="0" distB="0" distL="114300" distR="114300" simplePos="0" relativeHeight="251873280" behindDoc="0" locked="0" layoutInCell="1" allowOverlap="1" wp14:anchorId="508D6130" wp14:editId="1EDE22BF">
                  <wp:simplePos x="0" y="0"/>
                  <wp:positionH relativeFrom="column">
                    <wp:posOffset>79375</wp:posOffset>
                  </wp:positionH>
                  <wp:positionV relativeFrom="paragraph">
                    <wp:posOffset>41910</wp:posOffset>
                  </wp:positionV>
                  <wp:extent cx="212725" cy="244634"/>
                  <wp:effectExtent l="0" t="0" r="0" b="3175"/>
                  <wp:wrapNone/>
                  <wp:docPr id="7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7D972099" w14:textId="77777777" w:rsidR="005625B5" w:rsidRDefault="00741844">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29CA80F9" w14:textId="77777777" w:rsidR="005625B5" w:rsidRDefault="00741844">
            <w:pPr>
              <w:spacing w:before="120" w:line="240" w:lineRule="auto"/>
              <w:ind w:left="180"/>
              <w:rPr>
                <w:color w:val="7F7F7F"/>
                <w:sz w:val="20"/>
              </w:rPr>
            </w:pPr>
            <w:r>
              <w:rPr>
                <w:color w:val="7F7F7F" w:themeColor="text1" w:themeTint="80"/>
                <w:sz w:val="20"/>
              </w:rPr>
              <w:t>Vor-/Mitlesen der Geschichte durch LP oder TN im Ausdruck</w:t>
            </w:r>
          </w:p>
        </w:tc>
      </w:tr>
      <w:tr w:rsidR="005625B5" w14:paraId="725ED676" w14:textId="77777777">
        <w:tc>
          <w:tcPr>
            <w:tcW w:w="1555" w:type="dxa"/>
            <w:vMerge/>
          </w:tcPr>
          <w:p w14:paraId="3D798963" w14:textId="77777777" w:rsidR="005625B5" w:rsidRDefault="005625B5">
            <w:pPr>
              <w:spacing w:before="120"/>
              <w:rPr>
                <w:rFonts w:cs="Arial"/>
                <w:sz w:val="19"/>
                <w:szCs w:val="19"/>
                <w:lang w:eastAsia="de-DE"/>
              </w:rPr>
            </w:pPr>
          </w:p>
        </w:tc>
        <w:tc>
          <w:tcPr>
            <w:tcW w:w="850" w:type="dxa"/>
          </w:tcPr>
          <w:p w14:paraId="7A9875DA" w14:textId="745E4B68" w:rsidR="005625B5" w:rsidRDefault="00E927A2">
            <w:r>
              <w:rPr>
                <w:rFonts w:cs="Arial"/>
                <w:noProof/>
                <w:sz w:val="19"/>
                <w:szCs w:val="19"/>
                <w:lang w:eastAsia="de-DE"/>
              </w:rPr>
              <w:drawing>
                <wp:anchor distT="0" distB="0" distL="114300" distR="114300" simplePos="0" relativeHeight="251869184" behindDoc="0" locked="0" layoutInCell="1" allowOverlap="1" wp14:anchorId="607FC087" wp14:editId="5E25F44E">
                  <wp:simplePos x="0" y="0"/>
                  <wp:positionH relativeFrom="column">
                    <wp:posOffset>98425</wp:posOffset>
                  </wp:positionH>
                  <wp:positionV relativeFrom="paragraph">
                    <wp:posOffset>45085</wp:posOffset>
                  </wp:positionV>
                  <wp:extent cx="181429" cy="203200"/>
                  <wp:effectExtent l="0" t="0" r="9525" b="6350"/>
                  <wp:wrapNone/>
                  <wp:docPr id="75"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5EE12B2" w14:textId="77777777" w:rsidR="005625B5" w:rsidRDefault="00741844">
            <w:pPr>
              <w:spacing w:before="120" w:line="240" w:lineRule="auto"/>
              <w:rPr>
                <w:sz w:val="20"/>
              </w:rPr>
            </w:pPr>
            <w:r>
              <w:rPr>
                <w:sz w:val="20"/>
              </w:rPr>
              <w:t>Abspielgerät (Handy, Laptop etc.)</w:t>
            </w:r>
          </w:p>
        </w:tc>
        <w:tc>
          <w:tcPr>
            <w:tcW w:w="3543" w:type="dxa"/>
          </w:tcPr>
          <w:p w14:paraId="59502316" w14:textId="77777777" w:rsidR="005625B5" w:rsidRDefault="00741844">
            <w:pPr>
              <w:spacing w:before="120" w:line="240" w:lineRule="auto"/>
              <w:ind w:left="180"/>
              <w:rPr>
                <w:color w:val="7F7F7F"/>
                <w:sz w:val="20"/>
              </w:rPr>
            </w:pPr>
            <w:r>
              <w:rPr>
                <w:color w:val="7F7F7F" w:themeColor="text1" w:themeTint="80"/>
                <w:sz w:val="20"/>
              </w:rPr>
              <w:t>Verständnisfragen/Wiederholung</w:t>
            </w:r>
          </w:p>
        </w:tc>
      </w:tr>
      <w:tr w:rsidR="005625B5" w14:paraId="1078EB5B" w14:textId="77777777">
        <w:tc>
          <w:tcPr>
            <w:tcW w:w="1555" w:type="dxa"/>
            <w:vMerge/>
          </w:tcPr>
          <w:p w14:paraId="3B56540B" w14:textId="77777777" w:rsidR="005625B5" w:rsidRDefault="005625B5">
            <w:pPr>
              <w:spacing w:before="120"/>
              <w:rPr>
                <w:rFonts w:cs="Arial"/>
                <w:sz w:val="19"/>
                <w:szCs w:val="19"/>
                <w:lang w:eastAsia="de-DE"/>
              </w:rPr>
            </w:pPr>
          </w:p>
        </w:tc>
        <w:tc>
          <w:tcPr>
            <w:tcW w:w="850" w:type="dxa"/>
          </w:tcPr>
          <w:p w14:paraId="79E3087A" w14:textId="77777777" w:rsidR="005625B5" w:rsidRDefault="00741844">
            <w:r>
              <w:rPr>
                <w:rFonts w:cs="Arial"/>
                <w:noProof/>
                <w:sz w:val="19"/>
                <w:szCs w:val="19"/>
                <w:lang w:eastAsia="de-DE"/>
              </w:rPr>
              <w:drawing>
                <wp:anchor distT="0" distB="0" distL="114300" distR="114300" simplePos="0" relativeHeight="251827200" behindDoc="0" locked="0" layoutInCell="1" allowOverlap="1" wp14:anchorId="31641F98" wp14:editId="42E6CD28">
                  <wp:simplePos x="0" y="0"/>
                  <wp:positionH relativeFrom="column">
                    <wp:posOffset>69215</wp:posOffset>
                  </wp:positionH>
                  <wp:positionV relativeFrom="paragraph">
                    <wp:posOffset>50165</wp:posOffset>
                  </wp:positionV>
                  <wp:extent cx="215900" cy="215900"/>
                  <wp:effectExtent l="0" t="0" r="0" b="0"/>
                  <wp:wrapNone/>
                  <wp:docPr id="39"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5C93266" w14:textId="77777777" w:rsidR="005625B5" w:rsidRDefault="00741844">
            <w:pPr>
              <w:spacing w:before="120" w:line="240" w:lineRule="auto"/>
              <w:rPr>
                <w:sz w:val="20"/>
              </w:rPr>
            </w:pPr>
            <w:r>
              <w:rPr>
                <w:sz w:val="20"/>
              </w:rPr>
              <w:t>Plenum</w:t>
            </w:r>
          </w:p>
        </w:tc>
        <w:tc>
          <w:tcPr>
            <w:tcW w:w="3543" w:type="dxa"/>
          </w:tcPr>
          <w:p w14:paraId="629F331E" w14:textId="77777777" w:rsidR="005625B5" w:rsidRDefault="00741844">
            <w:pPr>
              <w:spacing w:before="120" w:line="240" w:lineRule="auto"/>
              <w:ind w:left="180"/>
              <w:rPr>
                <w:color w:val="7F7F7F"/>
                <w:sz w:val="20"/>
              </w:rPr>
            </w:pPr>
            <w:r>
              <w:rPr>
                <w:color w:val="7F7F7F" w:themeColor="text1" w:themeTint="80"/>
                <w:sz w:val="20"/>
              </w:rPr>
              <w:t xml:space="preserve">Rückmeldungen zur Geschichte </w:t>
            </w:r>
          </w:p>
        </w:tc>
      </w:tr>
      <w:tr w:rsidR="005625B5" w14:paraId="5C2BC9A4" w14:textId="77777777">
        <w:tc>
          <w:tcPr>
            <w:tcW w:w="1555" w:type="dxa"/>
            <w:vMerge/>
          </w:tcPr>
          <w:p w14:paraId="09E9B34A" w14:textId="77777777" w:rsidR="005625B5" w:rsidRDefault="005625B5">
            <w:pPr>
              <w:spacing w:before="120"/>
              <w:rPr>
                <w:rFonts w:cs="Arial"/>
                <w:sz w:val="19"/>
                <w:szCs w:val="19"/>
                <w:lang w:eastAsia="de-DE"/>
              </w:rPr>
            </w:pPr>
          </w:p>
        </w:tc>
        <w:tc>
          <w:tcPr>
            <w:tcW w:w="850" w:type="dxa"/>
          </w:tcPr>
          <w:p w14:paraId="658FDE52" w14:textId="041FE001" w:rsidR="005625B5" w:rsidRDefault="00E927A2">
            <w:r>
              <w:rPr>
                <w:rFonts w:cs="Arial"/>
                <w:noProof/>
                <w:sz w:val="19"/>
                <w:szCs w:val="19"/>
                <w:lang w:eastAsia="de-DE"/>
              </w:rPr>
              <w:drawing>
                <wp:anchor distT="0" distB="0" distL="114300" distR="114300" simplePos="0" relativeHeight="251881472" behindDoc="0" locked="0" layoutInCell="1" allowOverlap="1" wp14:anchorId="55E1368B" wp14:editId="71267CE1">
                  <wp:simplePos x="0" y="0"/>
                  <wp:positionH relativeFrom="column">
                    <wp:posOffset>73025</wp:posOffset>
                  </wp:positionH>
                  <wp:positionV relativeFrom="paragraph">
                    <wp:posOffset>50800</wp:posOffset>
                  </wp:positionV>
                  <wp:extent cx="215900" cy="215900"/>
                  <wp:effectExtent l="0" t="0" r="0" b="0"/>
                  <wp:wrapNone/>
                  <wp:docPr id="81"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B50D1B8" w14:textId="77777777" w:rsidR="005625B5" w:rsidRDefault="005625B5">
            <w:pPr>
              <w:spacing w:before="120" w:line="240" w:lineRule="auto"/>
              <w:rPr>
                <w:sz w:val="20"/>
              </w:rPr>
            </w:pPr>
          </w:p>
          <w:p w14:paraId="468A6931" w14:textId="77777777" w:rsidR="005625B5" w:rsidRDefault="005625B5">
            <w:pPr>
              <w:spacing w:before="120" w:line="240" w:lineRule="auto"/>
              <w:rPr>
                <w:sz w:val="20"/>
              </w:rPr>
            </w:pPr>
          </w:p>
        </w:tc>
        <w:tc>
          <w:tcPr>
            <w:tcW w:w="3543" w:type="dxa"/>
          </w:tcPr>
          <w:p w14:paraId="46F2657A" w14:textId="77777777" w:rsidR="005625B5" w:rsidRDefault="005625B5">
            <w:pPr>
              <w:spacing w:before="120" w:line="240" w:lineRule="auto"/>
              <w:ind w:left="321"/>
              <w:jc w:val="both"/>
              <w:rPr>
                <w:sz w:val="20"/>
              </w:rPr>
            </w:pPr>
          </w:p>
        </w:tc>
      </w:tr>
    </w:tbl>
    <w:p w14:paraId="16E38DFE" w14:textId="77777777" w:rsidR="005625B5" w:rsidRDefault="005625B5">
      <w:pPr>
        <w:rPr>
          <w:sz w:val="19"/>
          <w:szCs w:val="19"/>
        </w:rPr>
      </w:pPr>
    </w:p>
    <w:p w14:paraId="32CB14F4" w14:textId="77777777" w:rsidR="005625B5" w:rsidRDefault="005625B5">
      <w:pPr>
        <w:spacing w:line="240" w:lineRule="auto"/>
        <w:rPr>
          <w:sz w:val="19"/>
          <w:szCs w:val="19"/>
        </w:rPr>
      </w:pPr>
    </w:p>
    <w:p w14:paraId="33EF99A7" w14:textId="77777777" w:rsidR="005625B5" w:rsidRDefault="005625B5">
      <w:pPr>
        <w:spacing w:line="240" w:lineRule="auto"/>
        <w:rPr>
          <w:sz w:val="19"/>
          <w:szCs w:val="19"/>
        </w:rPr>
      </w:pPr>
    </w:p>
    <w:p w14:paraId="09E65A50" w14:textId="6D83E0E0" w:rsidR="005625B5" w:rsidRDefault="00741844" w:rsidP="00926103">
      <w:pPr>
        <w:tabs>
          <w:tab w:val="right" w:pos="9071"/>
        </w:tabs>
        <w:spacing w:line="240" w:lineRule="auto"/>
        <w:rPr>
          <w:sz w:val="19"/>
          <w:szCs w:val="19"/>
        </w:rPr>
      </w:pPr>
      <w:r>
        <w:rPr>
          <w:noProof/>
          <w:lang w:eastAsia="de-DE"/>
        </w:rPr>
        <mc:AlternateContent>
          <mc:Choice Requires="wpg">
            <w:drawing>
              <wp:anchor distT="0" distB="4294967293" distL="114300" distR="114300" simplePos="0" relativeHeight="251855872" behindDoc="0" locked="0" layoutInCell="1" allowOverlap="1" wp14:anchorId="165596E7" wp14:editId="6C8AC93F">
                <wp:simplePos x="0" y="0"/>
                <wp:positionH relativeFrom="column">
                  <wp:posOffset>200660</wp:posOffset>
                </wp:positionH>
                <wp:positionV relativeFrom="page">
                  <wp:posOffset>5165090</wp:posOffset>
                </wp:positionV>
                <wp:extent cx="5988050" cy="0"/>
                <wp:effectExtent l="0" t="0" r="0" b="19050"/>
                <wp:wrapNone/>
                <wp:docPr id="41"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0" o:spid="_x0000_s40" o:spt="20" style="position:absolute;mso-wrap-distance-left:9.0pt;mso-wrap-distance-top:0.0pt;mso-wrap-distance-right:9.0pt;mso-wrap-distance-bottom:-169093.2pt;z-index:251855872;o:allowoverlap:true;o:allowincell:true;mso-position-horizontal-relative:text;margin-left:15.8pt;mso-position-horizontal:absolute;mso-position-vertical-relative:page;margin-top:406.7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r w:rsidR="00926103">
        <w:rPr>
          <w:rFonts w:ascii="Wingdings 2" w:eastAsia="Wingdings 2" w:hAnsi="Wingdings 2" w:cs="Wingdings 2"/>
          <w:sz w:val="19"/>
          <w:szCs w:val="19"/>
        </w:rPr>
        <w:tab/>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625B5" w14:paraId="29F028E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5235CD7" w14:textId="77777777" w:rsidR="005625B5" w:rsidRDefault="00741844">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2080" behindDoc="0" locked="0" layoutInCell="1" allowOverlap="1" wp14:anchorId="235771F8" wp14:editId="6CBC0923">
                      <wp:simplePos x="0" y="0"/>
                      <wp:positionH relativeFrom="margin">
                        <wp:posOffset>69850</wp:posOffset>
                      </wp:positionH>
                      <wp:positionV relativeFrom="paragraph">
                        <wp:posOffset>-5715</wp:posOffset>
                      </wp:positionV>
                      <wp:extent cx="273050" cy="273050"/>
                      <wp:effectExtent l="0" t="0" r="0" b="0"/>
                      <wp:wrapNone/>
                      <wp:docPr id="42"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822080;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8ADA3A3" w14:textId="77777777" w:rsidR="005625B5" w:rsidRDefault="0074184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86B5D89" w14:textId="77777777" w:rsidR="005625B5" w:rsidRDefault="005625B5">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625B5" w14:paraId="7DD61386" w14:textId="77777777">
        <w:tc>
          <w:tcPr>
            <w:tcW w:w="1555" w:type="dxa"/>
            <w:vMerge w:val="restart"/>
          </w:tcPr>
          <w:p w14:paraId="7D5D5751" w14:textId="77777777" w:rsidR="005625B5" w:rsidRDefault="005625B5">
            <w:pPr>
              <w:rPr>
                <w:rFonts w:cs="Arial"/>
                <w:b/>
                <w:sz w:val="19"/>
                <w:szCs w:val="19"/>
                <w:lang w:eastAsia="de-DE"/>
              </w:rPr>
            </w:pPr>
          </w:p>
          <w:p w14:paraId="00EBA9E1" w14:textId="77777777" w:rsidR="005625B5" w:rsidRDefault="00741844">
            <w:pPr>
              <w:spacing w:line="240" w:lineRule="auto"/>
              <w:rPr>
                <w:rFonts w:cs="Arial"/>
                <w:b/>
                <w:sz w:val="20"/>
                <w:szCs w:val="19"/>
              </w:rPr>
            </w:pPr>
            <w:r>
              <w:rPr>
                <w:rFonts w:cs="Arial"/>
                <w:b/>
                <w:sz w:val="20"/>
                <w:szCs w:val="19"/>
              </w:rPr>
              <w:t>Lern-sequenzen</w:t>
            </w:r>
          </w:p>
          <w:p w14:paraId="6BE0BC22" w14:textId="77777777" w:rsidR="005625B5" w:rsidRDefault="00741844">
            <w:pPr>
              <w:spacing w:line="240" w:lineRule="auto"/>
              <w:rPr>
                <w:sz w:val="18"/>
              </w:rPr>
            </w:pPr>
            <w:r>
              <w:rPr>
                <w:sz w:val="18"/>
              </w:rPr>
              <w:t>(Kern- und Teilaufgaben)</w:t>
            </w:r>
          </w:p>
          <w:p w14:paraId="279E4251" w14:textId="77777777" w:rsidR="005625B5" w:rsidRDefault="005625B5">
            <w:pPr>
              <w:spacing w:line="240" w:lineRule="auto"/>
              <w:rPr>
                <w:rFonts w:cs="Arial"/>
                <w:sz w:val="19"/>
                <w:szCs w:val="19"/>
              </w:rPr>
            </w:pPr>
          </w:p>
          <w:p w14:paraId="7D62D3E5" w14:textId="77777777" w:rsidR="005625B5" w:rsidRDefault="005625B5">
            <w:pPr>
              <w:rPr>
                <w:rFonts w:cs="Arial"/>
                <w:sz w:val="19"/>
                <w:szCs w:val="19"/>
                <w:lang w:eastAsia="de-DE"/>
              </w:rPr>
            </w:pPr>
          </w:p>
        </w:tc>
        <w:tc>
          <w:tcPr>
            <w:tcW w:w="850" w:type="dxa"/>
          </w:tcPr>
          <w:p w14:paraId="5367FA6A" w14:textId="1134FADF" w:rsidR="005625B5" w:rsidRDefault="00E927A2">
            <w:pPr>
              <w:jc w:val="center"/>
            </w:pPr>
            <w:r>
              <w:rPr>
                <w:rFonts w:cs="Arial"/>
                <w:noProof/>
                <w:sz w:val="19"/>
                <w:szCs w:val="19"/>
                <w:lang w:eastAsia="de-DE"/>
              </w:rPr>
              <w:drawing>
                <wp:anchor distT="0" distB="0" distL="114300" distR="114300" simplePos="0" relativeHeight="251871232" behindDoc="0" locked="0" layoutInCell="1" allowOverlap="1" wp14:anchorId="3888F0F0" wp14:editId="7114F3DC">
                  <wp:simplePos x="0" y="0"/>
                  <wp:positionH relativeFrom="column">
                    <wp:posOffset>88900</wp:posOffset>
                  </wp:positionH>
                  <wp:positionV relativeFrom="paragraph">
                    <wp:posOffset>71120</wp:posOffset>
                  </wp:positionV>
                  <wp:extent cx="212725" cy="244634"/>
                  <wp:effectExtent l="0" t="0" r="0" b="3175"/>
                  <wp:wrapNone/>
                  <wp:docPr id="7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56FEA905" w14:textId="4BDC33A9" w:rsidR="005625B5" w:rsidRDefault="00741844">
            <w:pPr>
              <w:spacing w:before="120" w:line="240" w:lineRule="auto"/>
              <w:rPr>
                <w:rFonts w:cs="Arial"/>
                <w:sz w:val="20"/>
                <w:szCs w:val="20"/>
              </w:rPr>
            </w:pPr>
            <w:r>
              <w:rPr>
                <w:sz w:val="20"/>
              </w:rPr>
              <w:t xml:space="preserve">Klärung der Kernaufgabe </w:t>
            </w:r>
            <w:r>
              <w:rPr>
                <w:rFonts w:cs="Arial"/>
                <w:color w:val="000000"/>
                <w:sz w:val="19"/>
                <w:szCs w:val="19"/>
              </w:rPr>
              <w:t xml:space="preserve">(„Was muss Matilde in Bezug </w:t>
            </w:r>
            <w:r w:rsidR="00D72071">
              <w:rPr>
                <w:rFonts w:cs="Arial"/>
                <w:color w:val="000000"/>
                <w:sz w:val="19"/>
                <w:szCs w:val="19"/>
              </w:rPr>
              <w:t xml:space="preserve">auf das </w:t>
            </w:r>
            <w:r>
              <w:rPr>
                <w:rFonts w:cs="Arial"/>
                <w:color w:val="000000"/>
                <w:sz w:val="19"/>
                <w:szCs w:val="19"/>
              </w:rPr>
              <w:t>Thema Rente alles beachten?“)</w:t>
            </w:r>
          </w:p>
        </w:tc>
        <w:tc>
          <w:tcPr>
            <w:tcW w:w="3543" w:type="dxa"/>
            <w:vMerge w:val="restart"/>
          </w:tcPr>
          <w:p w14:paraId="02A70FF8" w14:textId="5EE53553" w:rsidR="005625B5" w:rsidRDefault="00741844">
            <w:pPr>
              <w:spacing w:before="120" w:line="240" w:lineRule="auto"/>
              <w:ind w:left="180"/>
              <w:rPr>
                <w:color w:val="7F7F7F"/>
                <w:sz w:val="18"/>
                <w:szCs w:val="18"/>
              </w:rPr>
            </w:pPr>
            <w:r>
              <w:rPr>
                <w:color w:val="7F7F7F" w:themeColor="text1" w:themeTint="80"/>
                <w:sz w:val="18"/>
                <w:szCs w:val="18"/>
              </w:rPr>
              <w:t xml:space="preserve">Ergänzende Fragen: </w:t>
            </w:r>
            <w:r w:rsidR="001E1416">
              <w:rPr>
                <w:color w:val="7F7F7F" w:themeColor="text1" w:themeTint="80"/>
                <w:sz w:val="18"/>
                <w:szCs w:val="18"/>
              </w:rPr>
              <w:t>„</w:t>
            </w:r>
            <w:r>
              <w:rPr>
                <w:color w:val="7F7F7F" w:themeColor="text1" w:themeTint="80"/>
                <w:sz w:val="18"/>
                <w:szCs w:val="18"/>
              </w:rPr>
              <w:t>Wieviel Rente kann Matilde erwarten?</w:t>
            </w:r>
            <w:r w:rsidR="001E1416">
              <w:rPr>
                <w:color w:val="7F7F7F" w:themeColor="text1" w:themeTint="80"/>
                <w:sz w:val="18"/>
                <w:szCs w:val="18"/>
              </w:rPr>
              <w:t>“,</w:t>
            </w:r>
            <w:r>
              <w:rPr>
                <w:color w:val="7F7F7F" w:themeColor="text1" w:themeTint="80"/>
                <w:sz w:val="18"/>
                <w:szCs w:val="18"/>
              </w:rPr>
              <w:t xml:space="preserve"> </w:t>
            </w:r>
            <w:r w:rsidR="001E1416">
              <w:rPr>
                <w:color w:val="7F7F7F" w:themeColor="text1" w:themeTint="80"/>
                <w:sz w:val="18"/>
                <w:szCs w:val="18"/>
              </w:rPr>
              <w:t>„</w:t>
            </w:r>
            <w:r>
              <w:rPr>
                <w:color w:val="7F7F7F" w:themeColor="text1" w:themeTint="80"/>
                <w:sz w:val="18"/>
                <w:szCs w:val="18"/>
              </w:rPr>
              <w:t>Wird ihr das Geld zum Leben reichen?</w:t>
            </w:r>
            <w:r w:rsidR="001E1416">
              <w:rPr>
                <w:color w:val="7F7F7F" w:themeColor="text1" w:themeTint="80"/>
                <w:sz w:val="18"/>
                <w:szCs w:val="18"/>
              </w:rPr>
              <w:t>“,</w:t>
            </w:r>
            <w:r>
              <w:rPr>
                <w:color w:val="7F7F7F" w:themeColor="text1" w:themeTint="80"/>
                <w:sz w:val="18"/>
                <w:szCs w:val="18"/>
              </w:rPr>
              <w:t xml:space="preserve"> </w:t>
            </w:r>
            <w:r w:rsidR="001E1416">
              <w:rPr>
                <w:color w:val="7F7F7F" w:themeColor="text1" w:themeTint="80"/>
                <w:sz w:val="18"/>
                <w:szCs w:val="18"/>
              </w:rPr>
              <w:t>„</w:t>
            </w:r>
            <w:r>
              <w:rPr>
                <w:color w:val="7F7F7F" w:themeColor="text1" w:themeTint="80"/>
                <w:sz w:val="18"/>
                <w:szCs w:val="18"/>
              </w:rPr>
              <w:t>Sollte sie evtl. früher in Rente gehen, um Opa Manfred zu unterstützen?</w:t>
            </w:r>
            <w:r w:rsidR="001E1416">
              <w:rPr>
                <w:color w:val="7F7F7F" w:themeColor="text1" w:themeTint="80"/>
                <w:sz w:val="18"/>
                <w:szCs w:val="18"/>
              </w:rPr>
              <w:t>“</w:t>
            </w:r>
          </w:p>
          <w:p w14:paraId="5E1C46D4" w14:textId="428A2B15" w:rsidR="005625B5" w:rsidRDefault="001E1416">
            <w:pPr>
              <w:spacing w:before="120" w:line="240" w:lineRule="auto"/>
              <w:ind w:left="180"/>
              <w:rPr>
                <w:color w:val="7F7F7F"/>
                <w:sz w:val="20"/>
              </w:rPr>
            </w:pPr>
            <w:r>
              <w:rPr>
                <w:color w:val="7F7F7F" w:themeColor="text1" w:themeTint="80"/>
                <w:sz w:val="18"/>
                <w:szCs w:val="18"/>
              </w:rPr>
              <w:t>„</w:t>
            </w:r>
            <w:r w:rsidR="00741844">
              <w:rPr>
                <w:color w:val="7F7F7F" w:themeColor="text1" w:themeTint="80"/>
                <w:sz w:val="18"/>
                <w:szCs w:val="18"/>
              </w:rPr>
              <w:t>Kennen Sie dieses Schreiben?</w:t>
            </w:r>
            <w:r>
              <w:rPr>
                <w:color w:val="7F7F7F" w:themeColor="text1" w:themeTint="80"/>
                <w:sz w:val="18"/>
                <w:szCs w:val="18"/>
              </w:rPr>
              <w:t>“,</w:t>
            </w:r>
            <w:r w:rsidR="00741844">
              <w:rPr>
                <w:color w:val="7F7F7F" w:themeColor="text1" w:themeTint="80"/>
                <w:sz w:val="18"/>
                <w:szCs w:val="18"/>
              </w:rPr>
              <w:t xml:space="preserve"> </w:t>
            </w:r>
            <w:r>
              <w:rPr>
                <w:color w:val="7F7F7F" w:themeColor="text1" w:themeTint="80"/>
                <w:sz w:val="18"/>
                <w:szCs w:val="18"/>
              </w:rPr>
              <w:t>„</w:t>
            </w:r>
            <w:r w:rsidR="00741844">
              <w:rPr>
                <w:color w:val="7F7F7F" w:themeColor="text1" w:themeTint="80"/>
                <w:sz w:val="18"/>
                <w:szCs w:val="18"/>
              </w:rPr>
              <w:t>Wer von Ihnen erhält jährlich eine Renteninformation der DRV</w:t>
            </w:r>
            <w:r w:rsidR="00D72071">
              <w:rPr>
                <w:color w:val="7F7F7F" w:themeColor="text1" w:themeTint="80"/>
                <w:sz w:val="18"/>
                <w:szCs w:val="18"/>
              </w:rPr>
              <w:t>?</w:t>
            </w:r>
            <w:r>
              <w:rPr>
                <w:color w:val="7F7F7F" w:themeColor="text1" w:themeTint="80"/>
                <w:sz w:val="18"/>
                <w:szCs w:val="18"/>
              </w:rPr>
              <w:t>“</w:t>
            </w:r>
          </w:p>
        </w:tc>
      </w:tr>
      <w:tr w:rsidR="005625B5" w14:paraId="0AD8D91D" w14:textId="77777777">
        <w:tc>
          <w:tcPr>
            <w:tcW w:w="1555" w:type="dxa"/>
            <w:vMerge/>
          </w:tcPr>
          <w:p w14:paraId="18B7EABA" w14:textId="77777777" w:rsidR="005625B5" w:rsidRDefault="005625B5">
            <w:pPr>
              <w:rPr>
                <w:rFonts w:cs="Arial"/>
                <w:sz w:val="19"/>
                <w:szCs w:val="19"/>
                <w:lang w:eastAsia="de-DE"/>
              </w:rPr>
            </w:pPr>
          </w:p>
        </w:tc>
        <w:tc>
          <w:tcPr>
            <w:tcW w:w="850" w:type="dxa"/>
          </w:tcPr>
          <w:p w14:paraId="62B49C89"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49728" behindDoc="0" locked="0" layoutInCell="1" allowOverlap="1" wp14:anchorId="351672EC" wp14:editId="3943A03A">
                      <wp:simplePos x="0" y="0"/>
                      <wp:positionH relativeFrom="column">
                        <wp:posOffset>78740</wp:posOffset>
                      </wp:positionH>
                      <wp:positionV relativeFrom="paragraph">
                        <wp:posOffset>21590</wp:posOffset>
                      </wp:positionV>
                      <wp:extent cx="215900" cy="215900"/>
                      <wp:effectExtent l="0" t="0" r="0" b="0"/>
                      <wp:wrapNone/>
                      <wp:docPr id="44"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49728;o:allowoverlap:true;o:allowincell:true;mso-position-horizontal-relative:text;margin-left:6.2pt;mso-position-horizontal:absolute;mso-position-vertical-relative:text;margin-top:1.7pt;mso-position-vertical:absolute;width:17.0pt;height:17.0pt;">
                      <v:path textboxrect="0,0,0,0"/>
                      <v:imagedata r:id="rId45" o:title=""/>
                    </v:shape>
                  </w:pict>
                </mc:Fallback>
              </mc:AlternateContent>
            </w:r>
          </w:p>
        </w:tc>
        <w:tc>
          <w:tcPr>
            <w:tcW w:w="3686" w:type="dxa"/>
          </w:tcPr>
          <w:p w14:paraId="45E63219" w14:textId="77777777" w:rsidR="005625B5" w:rsidRDefault="00741844">
            <w:pPr>
              <w:spacing w:before="120" w:line="240" w:lineRule="auto"/>
              <w:rPr>
                <w:sz w:val="20"/>
              </w:rPr>
            </w:pPr>
            <w:r>
              <w:rPr>
                <w:rFonts w:cs="Arial"/>
                <w:color w:val="000000"/>
                <w:sz w:val="19"/>
                <w:szCs w:val="19"/>
              </w:rPr>
              <w:t>Plenumsdiskussion</w:t>
            </w:r>
          </w:p>
        </w:tc>
        <w:tc>
          <w:tcPr>
            <w:tcW w:w="3543" w:type="dxa"/>
            <w:vMerge/>
          </w:tcPr>
          <w:p w14:paraId="2B1CCC5D" w14:textId="77777777" w:rsidR="005625B5" w:rsidRDefault="005625B5">
            <w:pPr>
              <w:spacing w:before="120" w:line="240" w:lineRule="auto"/>
              <w:ind w:left="180"/>
              <w:rPr>
                <w:color w:val="7F7F7F"/>
                <w:sz w:val="20"/>
              </w:rPr>
            </w:pPr>
          </w:p>
        </w:tc>
      </w:tr>
      <w:tr w:rsidR="005625B5" w14:paraId="28D744A0" w14:textId="77777777">
        <w:trPr>
          <w:trHeight w:val="458"/>
        </w:trPr>
        <w:tc>
          <w:tcPr>
            <w:tcW w:w="1555" w:type="dxa"/>
            <w:vMerge/>
          </w:tcPr>
          <w:p w14:paraId="3C0DF265" w14:textId="77777777" w:rsidR="005625B5" w:rsidRDefault="005625B5">
            <w:pPr>
              <w:rPr>
                <w:rFonts w:cs="Arial"/>
                <w:sz w:val="19"/>
                <w:szCs w:val="19"/>
                <w:lang w:eastAsia="de-DE"/>
              </w:rPr>
            </w:pPr>
          </w:p>
        </w:tc>
        <w:tc>
          <w:tcPr>
            <w:tcW w:w="850" w:type="dxa"/>
          </w:tcPr>
          <w:p w14:paraId="7E18E3C1" w14:textId="37047BE5" w:rsidR="005625B5" w:rsidRDefault="00E927A2">
            <w:pPr>
              <w:jc w:val="center"/>
            </w:pPr>
            <w:r>
              <w:rPr>
                <w:rFonts w:cs="Arial"/>
                <w:noProof/>
                <w:sz w:val="19"/>
                <w:szCs w:val="19"/>
                <w:lang w:eastAsia="de-DE"/>
              </w:rPr>
              <w:drawing>
                <wp:anchor distT="0" distB="0" distL="114300" distR="114300" simplePos="0" relativeHeight="251899904" behindDoc="0" locked="0" layoutInCell="1" allowOverlap="1" wp14:anchorId="4211D649" wp14:editId="3D3D8FF9">
                  <wp:simplePos x="0" y="0"/>
                  <wp:positionH relativeFrom="column">
                    <wp:posOffset>96963</wp:posOffset>
                  </wp:positionH>
                  <wp:positionV relativeFrom="paragraph">
                    <wp:posOffset>3175</wp:posOffset>
                  </wp:positionV>
                  <wp:extent cx="215900" cy="215900"/>
                  <wp:effectExtent l="0" t="0" r="0" b="0"/>
                  <wp:wrapNone/>
                  <wp:docPr id="90"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Borders>
              <w:bottom w:val="single" w:sz="4" w:space="0" w:color="auto"/>
            </w:tcBorders>
          </w:tcPr>
          <w:p w14:paraId="1BE665DE" w14:textId="77777777" w:rsidR="005625B5" w:rsidRDefault="005625B5">
            <w:pPr>
              <w:spacing w:before="120" w:line="240" w:lineRule="auto"/>
              <w:rPr>
                <w:sz w:val="20"/>
              </w:rPr>
            </w:pPr>
          </w:p>
        </w:tc>
        <w:tc>
          <w:tcPr>
            <w:tcW w:w="3543" w:type="dxa"/>
            <w:tcBorders>
              <w:bottom w:val="single" w:sz="4" w:space="0" w:color="auto"/>
            </w:tcBorders>
          </w:tcPr>
          <w:p w14:paraId="70DEA7C6" w14:textId="77777777" w:rsidR="005625B5" w:rsidRDefault="005625B5">
            <w:pPr>
              <w:spacing w:before="120" w:line="240" w:lineRule="auto"/>
              <w:ind w:left="180"/>
              <w:rPr>
                <w:color w:val="7F7F7F"/>
                <w:sz w:val="20"/>
              </w:rPr>
            </w:pPr>
          </w:p>
        </w:tc>
      </w:tr>
      <w:tr w:rsidR="005625B5" w14:paraId="51260997" w14:textId="77777777">
        <w:tc>
          <w:tcPr>
            <w:tcW w:w="1555" w:type="dxa"/>
            <w:vMerge/>
          </w:tcPr>
          <w:p w14:paraId="657084F7" w14:textId="77777777" w:rsidR="005625B5" w:rsidRDefault="005625B5">
            <w:pPr>
              <w:rPr>
                <w:rFonts w:cs="Arial"/>
                <w:sz w:val="19"/>
                <w:szCs w:val="19"/>
                <w:lang w:eastAsia="de-DE"/>
              </w:rPr>
            </w:pPr>
          </w:p>
        </w:tc>
        <w:tc>
          <w:tcPr>
            <w:tcW w:w="850" w:type="dxa"/>
          </w:tcPr>
          <w:p w14:paraId="28A9E594" w14:textId="34C58D1F" w:rsidR="005625B5" w:rsidRDefault="00E927A2">
            <w:pPr>
              <w:jc w:val="center"/>
            </w:pPr>
            <w:r>
              <w:rPr>
                <w:rFonts w:cs="Arial"/>
                <w:noProof/>
                <w:sz w:val="19"/>
                <w:szCs w:val="19"/>
                <w:lang w:eastAsia="de-DE"/>
              </w:rPr>
              <w:drawing>
                <wp:anchor distT="0" distB="0" distL="114300" distR="114300" simplePos="0" relativeHeight="251875328" behindDoc="0" locked="0" layoutInCell="1" allowOverlap="1" wp14:anchorId="19C3B661" wp14:editId="361EDE66">
                  <wp:simplePos x="0" y="0"/>
                  <wp:positionH relativeFrom="column">
                    <wp:posOffset>98425</wp:posOffset>
                  </wp:positionH>
                  <wp:positionV relativeFrom="paragraph">
                    <wp:posOffset>69215</wp:posOffset>
                  </wp:positionV>
                  <wp:extent cx="212725" cy="244634"/>
                  <wp:effectExtent l="0" t="0" r="0" b="3175"/>
                  <wp:wrapNone/>
                  <wp:docPr id="7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00B0F0"/>
              <w:left w:val="none" w:sz="4" w:space="0" w:color="000000"/>
              <w:bottom w:val="none" w:sz="4" w:space="0" w:color="000000"/>
              <w:right w:val="none" w:sz="4" w:space="0" w:color="000000"/>
            </w:tcBorders>
          </w:tcPr>
          <w:p w14:paraId="18D91D2F" w14:textId="59B6B43B" w:rsidR="005625B5" w:rsidRDefault="00741844">
            <w:pPr>
              <w:spacing w:before="120" w:line="240" w:lineRule="auto"/>
              <w:rPr>
                <w:sz w:val="20"/>
              </w:rPr>
            </w:pPr>
            <w:r>
              <w:rPr>
                <w:rFonts w:cs="Arial"/>
                <w:color w:val="000000"/>
                <w:sz w:val="19"/>
                <w:szCs w:val="19"/>
              </w:rPr>
              <w:t>Ermittlung des offiziellen Rentenbeginns und dessen Höhe in unterschiedlichen Fällen</w:t>
            </w:r>
          </w:p>
        </w:tc>
        <w:tc>
          <w:tcPr>
            <w:tcW w:w="3543" w:type="dxa"/>
            <w:tcBorders>
              <w:top w:val="single" w:sz="4" w:space="0" w:color="00B0F0"/>
              <w:left w:val="none" w:sz="4" w:space="0" w:color="000000"/>
              <w:bottom w:val="none" w:sz="4" w:space="0" w:color="000000"/>
              <w:right w:val="none" w:sz="4" w:space="0" w:color="000000"/>
            </w:tcBorders>
          </w:tcPr>
          <w:p w14:paraId="5C415350" w14:textId="77777777" w:rsidR="005625B5" w:rsidRDefault="005625B5">
            <w:pPr>
              <w:spacing w:before="120" w:line="240" w:lineRule="auto"/>
              <w:ind w:left="180"/>
              <w:rPr>
                <w:color w:val="7F7F7F"/>
                <w:sz w:val="20"/>
              </w:rPr>
            </w:pPr>
          </w:p>
        </w:tc>
      </w:tr>
      <w:tr w:rsidR="005625B5" w14:paraId="747C9BE6" w14:textId="77777777">
        <w:trPr>
          <w:trHeight w:val="1020"/>
        </w:trPr>
        <w:tc>
          <w:tcPr>
            <w:tcW w:w="1555" w:type="dxa"/>
            <w:vMerge/>
          </w:tcPr>
          <w:p w14:paraId="3B4AC46A" w14:textId="77777777" w:rsidR="005625B5" w:rsidRDefault="005625B5">
            <w:pPr>
              <w:rPr>
                <w:rFonts w:cs="Arial"/>
                <w:sz w:val="19"/>
                <w:szCs w:val="19"/>
                <w:lang w:eastAsia="de-DE"/>
              </w:rPr>
            </w:pPr>
          </w:p>
        </w:tc>
        <w:tc>
          <w:tcPr>
            <w:tcW w:w="850" w:type="dxa"/>
          </w:tcPr>
          <w:p w14:paraId="3E5DF930"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52800" behindDoc="0" locked="0" layoutInCell="1" allowOverlap="1" wp14:anchorId="07A033AC" wp14:editId="27EB0D06">
                      <wp:simplePos x="0" y="0"/>
                      <wp:positionH relativeFrom="column">
                        <wp:posOffset>107315</wp:posOffset>
                      </wp:positionH>
                      <wp:positionV relativeFrom="paragraph">
                        <wp:posOffset>40005</wp:posOffset>
                      </wp:positionV>
                      <wp:extent cx="181429" cy="203200"/>
                      <wp:effectExtent l="0" t="0" r="9525" b="6350"/>
                      <wp:wrapNone/>
                      <wp:docPr id="47"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52800;o:allowoverlap:true;o:allowincell:true;mso-position-horizontal-relative:text;margin-left:8.4pt;mso-position-horizontal:absolute;mso-position-vertical-relative:text;margin-top:3.1pt;mso-position-vertical:absolute;width:14.3pt;height:16.0pt;">
                      <v:path textboxrect="0,0,0,0"/>
                      <v:imagedata r:id="rId35" o:title=""/>
                    </v:shape>
                  </w:pict>
                </mc:Fallback>
              </mc:AlternateContent>
            </w:r>
          </w:p>
        </w:tc>
        <w:tc>
          <w:tcPr>
            <w:tcW w:w="3686" w:type="dxa"/>
            <w:tcBorders>
              <w:top w:val="none" w:sz="4" w:space="0" w:color="000000"/>
              <w:left w:val="none" w:sz="4" w:space="0" w:color="000000"/>
              <w:bottom w:val="none" w:sz="4" w:space="0" w:color="000000"/>
              <w:right w:val="none" w:sz="4" w:space="0" w:color="000000"/>
            </w:tcBorders>
          </w:tcPr>
          <w:p w14:paraId="362D88BF" w14:textId="77777777" w:rsidR="005625B5" w:rsidRDefault="00741844">
            <w:pPr>
              <w:spacing w:before="120" w:line="240" w:lineRule="auto"/>
              <w:rPr>
                <w:rFonts w:cs="Arial"/>
                <w:color w:val="000000"/>
                <w:sz w:val="19"/>
                <w:szCs w:val="19"/>
              </w:rPr>
            </w:pPr>
            <w:r>
              <w:rPr>
                <w:rFonts w:cs="Arial"/>
                <w:color w:val="000000"/>
                <w:sz w:val="19"/>
                <w:szCs w:val="19"/>
              </w:rPr>
              <w:t xml:space="preserve">AB 1 (Mustervordruck „Renteninformation“ der DRV), </w:t>
            </w:r>
          </w:p>
          <w:p w14:paraId="0BE3C6DB" w14:textId="77777777" w:rsidR="005625B5" w:rsidRDefault="00741844">
            <w:pPr>
              <w:spacing w:before="120" w:line="240" w:lineRule="auto"/>
              <w:rPr>
                <w:rFonts w:cs="Arial"/>
                <w:color w:val="000000"/>
                <w:sz w:val="19"/>
                <w:szCs w:val="19"/>
              </w:rPr>
            </w:pPr>
            <w:r>
              <w:rPr>
                <w:rFonts w:cs="Arial"/>
                <w:color w:val="000000"/>
                <w:sz w:val="19"/>
                <w:szCs w:val="19"/>
              </w:rPr>
              <w:t xml:space="preserve">authentisches Material: </w:t>
            </w:r>
            <w:r>
              <w:rPr>
                <w:rFonts w:cs="Arial"/>
                <w:color w:val="000000"/>
                <w:sz w:val="19"/>
                <w:szCs w:val="19"/>
              </w:rPr>
              <w:br/>
              <w:t>Anlage 1: Renteninformation</w:t>
            </w:r>
          </w:p>
        </w:tc>
        <w:tc>
          <w:tcPr>
            <w:tcW w:w="3543" w:type="dxa"/>
            <w:tcBorders>
              <w:top w:val="none" w:sz="4" w:space="0" w:color="000000"/>
              <w:left w:val="none" w:sz="4" w:space="0" w:color="000000"/>
              <w:bottom w:val="none" w:sz="4" w:space="0" w:color="000000"/>
              <w:right w:val="none" w:sz="4" w:space="0" w:color="000000"/>
            </w:tcBorders>
          </w:tcPr>
          <w:p w14:paraId="3C506D44" w14:textId="77777777" w:rsidR="005625B5" w:rsidRDefault="00741844">
            <w:pPr>
              <w:spacing w:before="120" w:line="240" w:lineRule="auto"/>
              <w:ind w:left="180"/>
              <w:rPr>
                <w:color w:val="7F7F7F"/>
                <w:sz w:val="18"/>
                <w:szCs w:val="18"/>
              </w:rPr>
            </w:pPr>
            <w:r>
              <w:rPr>
                <w:color w:val="7F7F7F" w:themeColor="text1" w:themeTint="80"/>
                <w:sz w:val="18"/>
                <w:szCs w:val="18"/>
              </w:rPr>
              <w:t>Broschüre „Die Renteninformation - mehr wissen“ – Seite 6 gibt Erläuterungen zu den Angaben in der Renteninformation</w:t>
            </w:r>
            <w:r w:rsidR="00D72071">
              <w:rPr>
                <w:color w:val="7F7F7F" w:themeColor="text1" w:themeTint="80"/>
                <w:sz w:val="18"/>
                <w:szCs w:val="18"/>
              </w:rPr>
              <w:t>,</w:t>
            </w:r>
            <w:r>
              <w:rPr>
                <w:color w:val="7F7F7F" w:themeColor="text1" w:themeTint="80"/>
                <w:sz w:val="18"/>
                <w:szCs w:val="18"/>
              </w:rPr>
              <w:t xml:space="preserve"> siehe Linkliste</w:t>
            </w:r>
          </w:p>
        </w:tc>
      </w:tr>
      <w:tr w:rsidR="005625B5" w14:paraId="45DB3246" w14:textId="77777777">
        <w:tc>
          <w:tcPr>
            <w:tcW w:w="1555" w:type="dxa"/>
            <w:vMerge/>
          </w:tcPr>
          <w:p w14:paraId="6B75AA5B" w14:textId="77777777" w:rsidR="005625B5" w:rsidRDefault="005625B5">
            <w:pPr>
              <w:rPr>
                <w:rFonts w:cs="Arial"/>
                <w:sz w:val="19"/>
                <w:szCs w:val="19"/>
                <w:lang w:eastAsia="de-DE"/>
              </w:rPr>
            </w:pPr>
          </w:p>
        </w:tc>
        <w:tc>
          <w:tcPr>
            <w:tcW w:w="850" w:type="dxa"/>
          </w:tcPr>
          <w:p w14:paraId="1C15632A" w14:textId="5CE6338C" w:rsidR="005625B5" w:rsidRDefault="00E927A2">
            <w:pPr>
              <w:jc w:val="center"/>
            </w:pPr>
            <w:r>
              <w:rPr>
                <w:rFonts w:cs="Arial"/>
                <w:noProof/>
                <w:sz w:val="19"/>
                <w:szCs w:val="19"/>
                <w:lang w:eastAsia="de-DE"/>
              </w:rPr>
              <w:drawing>
                <wp:anchor distT="0" distB="0" distL="114300" distR="114300" simplePos="0" relativeHeight="251879424" behindDoc="0" locked="0" layoutInCell="1" allowOverlap="1" wp14:anchorId="06546BD0" wp14:editId="7420CC54">
                  <wp:simplePos x="0" y="0"/>
                  <wp:positionH relativeFrom="column">
                    <wp:posOffset>69850</wp:posOffset>
                  </wp:positionH>
                  <wp:positionV relativeFrom="paragraph">
                    <wp:posOffset>40640</wp:posOffset>
                  </wp:positionV>
                  <wp:extent cx="215900" cy="215900"/>
                  <wp:effectExtent l="0" t="0" r="0" b="0"/>
                  <wp:wrapNone/>
                  <wp:docPr id="80"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7B8A10B4" w14:textId="77777777" w:rsidR="005625B5" w:rsidRDefault="00741844">
            <w:pPr>
              <w:spacing w:before="120" w:line="240" w:lineRule="auto"/>
              <w:rPr>
                <w:sz w:val="20"/>
              </w:rPr>
            </w:pPr>
            <w:r>
              <w:rPr>
                <w:rFonts w:cs="Arial"/>
                <w:color w:val="000000"/>
                <w:sz w:val="19"/>
                <w:szCs w:val="19"/>
              </w:rPr>
              <w:t>Kleingruppen &amp; Plenum</w:t>
            </w:r>
          </w:p>
        </w:tc>
        <w:tc>
          <w:tcPr>
            <w:tcW w:w="3543" w:type="dxa"/>
          </w:tcPr>
          <w:p w14:paraId="7AAFD068" w14:textId="77777777" w:rsidR="005625B5" w:rsidRDefault="005625B5">
            <w:pPr>
              <w:spacing w:before="120" w:line="240" w:lineRule="auto"/>
              <w:ind w:left="180"/>
              <w:rPr>
                <w:color w:val="7F7F7F"/>
                <w:sz w:val="20"/>
              </w:rPr>
            </w:pPr>
          </w:p>
        </w:tc>
      </w:tr>
      <w:tr w:rsidR="005625B5" w14:paraId="2E8EE354" w14:textId="77777777">
        <w:trPr>
          <w:trHeight w:val="340"/>
        </w:trPr>
        <w:tc>
          <w:tcPr>
            <w:tcW w:w="1555" w:type="dxa"/>
            <w:vMerge/>
          </w:tcPr>
          <w:p w14:paraId="05247117" w14:textId="77777777" w:rsidR="005625B5" w:rsidRDefault="005625B5">
            <w:pPr>
              <w:rPr>
                <w:rFonts w:cs="Arial"/>
                <w:sz w:val="19"/>
                <w:szCs w:val="19"/>
                <w:lang w:eastAsia="de-DE"/>
              </w:rPr>
            </w:pPr>
          </w:p>
        </w:tc>
        <w:tc>
          <w:tcPr>
            <w:tcW w:w="850" w:type="dxa"/>
          </w:tcPr>
          <w:p w14:paraId="621321AC" w14:textId="294BB857" w:rsidR="005625B5" w:rsidRDefault="00E927A2">
            <w:pPr>
              <w:jc w:val="center"/>
            </w:pPr>
            <w:r>
              <w:rPr>
                <w:rFonts w:cs="Arial"/>
                <w:noProof/>
                <w:sz w:val="19"/>
                <w:szCs w:val="19"/>
                <w:lang w:eastAsia="de-DE"/>
              </w:rPr>
              <w:drawing>
                <wp:anchor distT="0" distB="0" distL="114300" distR="114300" simplePos="0" relativeHeight="251844608" behindDoc="0" locked="0" layoutInCell="1" allowOverlap="1" wp14:anchorId="7F5F7A37" wp14:editId="4A7E0A86">
                  <wp:simplePos x="0" y="0"/>
                  <wp:positionH relativeFrom="column">
                    <wp:posOffset>92075</wp:posOffset>
                  </wp:positionH>
                  <wp:positionV relativeFrom="paragraph">
                    <wp:posOffset>29210</wp:posOffset>
                  </wp:positionV>
                  <wp:extent cx="215900" cy="215900"/>
                  <wp:effectExtent l="0" t="0" r="0" b="0"/>
                  <wp:wrapNone/>
                  <wp:docPr id="48"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2FFA4AB" w14:textId="77777777" w:rsidR="005625B5" w:rsidRDefault="005625B5">
            <w:pPr>
              <w:spacing w:before="120" w:line="240" w:lineRule="auto"/>
              <w:rPr>
                <w:sz w:val="20"/>
              </w:rPr>
            </w:pPr>
          </w:p>
        </w:tc>
        <w:tc>
          <w:tcPr>
            <w:tcW w:w="3543" w:type="dxa"/>
          </w:tcPr>
          <w:p w14:paraId="745CFE26" w14:textId="77777777" w:rsidR="005625B5" w:rsidRDefault="005625B5">
            <w:pPr>
              <w:spacing w:before="120" w:line="240" w:lineRule="auto"/>
              <w:ind w:left="180"/>
              <w:rPr>
                <w:color w:val="7F7F7F"/>
                <w:sz w:val="20"/>
              </w:rPr>
            </w:pPr>
          </w:p>
        </w:tc>
      </w:tr>
      <w:tr w:rsidR="005625B5" w14:paraId="0195BC0D" w14:textId="77777777">
        <w:trPr>
          <w:trHeight w:val="540"/>
        </w:trPr>
        <w:tc>
          <w:tcPr>
            <w:tcW w:w="1555" w:type="dxa"/>
            <w:vMerge/>
          </w:tcPr>
          <w:p w14:paraId="3AB3DA2B" w14:textId="77777777" w:rsidR="005625B5" w:rsidRDefault="005625B5">
            <w:pPr>
              <w:rPr>
                <w:rFonts w:cs="Arial"/>
                <w:sz w:val="19"/>
                <w:szCs w:val="19"/>
                <w:lang w:eastAsia="de-DE"/>
              </w:rPr>
            </w:pPr>
          </w:p>
        </w:tc>
        <w:tc>
          <w:tcPr>
            <w:tcW w:w="850" w:type="dxa"/>
          </w:tcPr>
          <w:p w14:paraId="20C5767E" w14:textId="77777777" w:rsidR="005625B5" w:rsidRDefault="00741844">
            <w:pPr>
              <w:jc w:val="center"/>
              <w:rPr>
                <w:rFonts w:cs="Arial"/>
                <w:sz w:val="19"/>
                <w:szCs w:val="19"/>
                <w:lang w:eastAsia="de-DE"/>
              </w:rPr>
            </w:pPr>
            <w:r>
              <w:rPr>
                <w:rFonts w:cs="Arial"/>
                <w:noProof/>
                <w:sz w:val="19"/>
                <w:szCs w:val="19"/>
                <w:lang w:eastAsia="de-DE"/>
              </w:rPr>
              <mc:AlternateContent>
                <mc:Choice Requires="wpg">
                  <w:drawing>
                    <wp:anchor distT="0" distB="0" distL="114300" distR="114300" simplePos="0" relativeHeight="251846656" behindDoc="0" locked="0" layoutInCell="1" allowOverlap="1" wp14:anchorId="68B16877" wp14:editId="7901798A">
                      <wp:simplePos x="0" y="0"/>
                      <wp:positionH relativeFrom="margin">
                        <wp:posOffset>88265</wp:posOffset>
                      </wp:positionH>
                      <wp:positionV relativeFrom="margin">
                        <wp:posOffset>38100</wp:posOffset>
                      </wp:positionV>
                      <wp:extent cx="207010" cy="213360"/>
                      <wp:effectExtent l="0" t="0" r="0" b="0"/>
                      <wp:wrapSquare wrapText="bothSides"/>
                      <wp:docPr id="50"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pic:cNvPicPr>
                            </pic:nvPicPr>
                            <pic:blipFill>
                              <a:blip r:embed="rId50"/>
                              <a:stretch/>
                            </pic:blipFill>
                            <pic:spPr bwMode="auto">
                              <a:xfrm>
                                <a:off x="0" y="0"/>
                                <a:ext cx="207010" cy="213360"/>
                              </a:xfrm>
                              <a:prstGeom prst="rect">
                                <a:avLst/>
                              </a:prstGeom>
                              <a:noFill/>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846656;o:allowoverlap:true;o:allowincell:true;mso-position-horizontal-relative:margin;margin-left:6.9pt;mso-position-horizontal:absolute;mso-position-vertical-relative:margin;margin-top:3.0pt;mso-position-vertical:absolute;width:16.3pt;height:16.8pt;" stroked="false">
                      <v:path textboxrect="0,0,0,0"/>
                      <v:imagedata r:id="rId51" o:title=""/>
                    </v:shape>
                  </w:pict>
                </mc:Fallback>
              </mc:AlternateContent>
            </w:r>
          </w:p>
        </w:tc>
        <w:tc>
          <w:tcPr>
            <w:tcW w:w="3686" w:type="dxa"/>
          </w:tcPr>
          <w:p w14:paraId="525F9591" w14:textId="77777777" w:rsidR="005625B5" w:rsidRDefault="00741844">
            <w:pPr>
              <w:spacing w:before="120" w:line="240" w:lineRule="auto"/>
              <w:rPr>
                <w:sz w:val="20"/>
              </w:rPr>
            </w:pPr>
            <w:r>
              <w:rPr>
                <w:sz w:val="20"/>
              </w:rPr>
              <w:t>Vergleich der Ergebnisse</w:t>
            </w:r>
          </w:p>
        </w:tc>
        <w:tc>
          <w:tcPr>
            <w:tcW w:w="3543" w:type="dxa"/>
          </w:tcPr>
          <w:p w14:paraId="37F9B4B1" w14:textId="77777777" w:rsidR="005625B5" w:rsidRDefault="00741844">
            <w:pPr>
              <w:spacing w:before="120" w:line="240" w:lineRule="auto"/>
              <w:ind w:left="180"/>
              <w:rPr>
                <w:color w:val="7F7F7F"/>
                <w:sz w:val="18"/>
                <w:szCs w:val="18"/>
              </w:rPr>
            </w:pPr>
            <w:r>
              <w:rPr>
                <w:color w:val="7F7F7F" w:themeColor="text1" w:themeTint="80"/>
                <w:sz w:val="18"/>
                <w:szCs w:val="18"/>
              </w:rPr>
              <w:t>Erläuterung der Daten und Beträge der TN; Prüfung der Antworten; Verweis auf Bruttoangaben</w:t>
            </w:r>
          </w:p>
        </w:tc>
      </w:tr>
    </w:tbl>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625B5" w14:paraId="59E0DC7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85BF8B7" w14:textId="77777777" w:rsidR="005625B5" w:rsidRDefault="00741844">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23104" behindDoc="0" locked="0" layoutInCell="1" allowOverlap="1" wp14:anchorId="48A09AF1" wp14:editId="5464FA79">
                      <wp:simplePos x="0" y="0"/>
                      <wp:positionH relativeFrom="margin">
                        <wp:posOffset>69850</wp:posOffset>
                      </wp:positionH>
                      <wp:positionV relativeFrom="paragraph">
                        <wp:posOffset>-5715</wp:posOffset>
                      </wp:positionV>
                      <wp:extent cx="273050" cy="273050"/>
                      <wp:effectExtent l="0" t="0" r="0" b="0"/>
                      <wp:wrapNone/>
                      <wp:docPr id="51"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23104;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B6174F3" w14:textId="77777777" w:rsidR="005625B5" w:rsidRDefault="0074184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4D065DE" w14:textId="77777777" w:rsidR="005625B5" w:rsidRDefault="005625B5">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625B5" w14:paraId="30D327FF" w14:textId="77777777">
        <w:tc>
          <w:tcPr>
            <w:tcW w:w="1555" w:type="dxa"/>
            <w:vMerge w:val="restart"/>
          </w:tcPr>
          <w:p w14:paraId="227609B6" w14:textId="77777777" w:rsidR="005625B5" w:rsidRDefault="005625B5">
            <w:pPr>
              <w:rPr>
                <w:rFonts w:cs="Arial"/>
                <w:b/>
                <w:sz w:val="19"/>
                <w:szCs w:val="19"/>
                <w:lang w:eastAsia="de-DE"/>
              </w:rPr>
            </w:pPr>
          </w:p>
          <w:p w14:paraId="255F4E1B" w14:textId="77777777" w:rsidR="005625B5" w:rsidRDefault="00741844">
            <w:pPr>
              <w:spacing w:line="240" w:lineRule="auto"/>
              <w:rPr>
                <w:rFonts w:cs="Arial"/>
                <w:b/>
                <w:sz w:val="20"/>
                <w:szCs w:val="19"/>
              </w:rPr>
            </w:pPr>
            <w:r>
              <w:rPr>
                <w:rFonts w:cs="Arial"/>
                <w:b/>
                <w:sz w:val="20"/>
                <w:szCs w:val="19"/>
              </w:rPr>
              <w:t>Lern-sequenzen</w:t>
            </w:r>
          </w:p>
          <w:p w14:paraId="5444241F" w14:textId="77777777" w:rsidR="005625B5" w:rsidRDefault="00741844">
            <w:pPr>
              <w:spacing w:line="240" w:lineRule="auto"/>
              <w:rPr>
                <w:sz w:val="18"/>
              </w:rPr>
            </w:pPr>
            <w:r>
              <w:rPr>
                <w:sz w:val="18"/>
              </w:rPr>
              <w:t>(Kern- und Teilaufgaben)</w:t>
            </w:r>
          </w:p>
          <w:p w14:paraId="552A8995" w14:textId="77777777" w:rsidR="005625B5" w:rsidRDefault="005625B5">
            <w:pPr>
              <w:rPr>
                <w:rFonts w:cs="Arial"/>
                <w:sz w:val="19"/>
                <w:szCs w:val="19"/>
                <w:lang w:eastAsia="de-DE"/>
              </w:rPr>
            </w:pPr>
          </w:p>
        </w:tc>
        <w:tc>
          <w:tcPr>
            <w:tcW w:w="850" w:type="dxa"/>
          </w:tcPr>
          <w:p w14:paraId="5BED0E8A"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31296" behindDoc="0" locked="0" layoutInCell="1" allowOverlap="1" wp14:anchorId="40E9D584" wp14:editId="65B0EF75">
                      <wp:simplePos x="0" y="0"/>
                      <wp:positionH relativeFrom="column">
                        <wp:posOffset>75565</wp:posOffset>
                      </wp:positionH>
                      <wp:positionV relativeFrom="paragraph">
                        <wp:posOffset>29210</wp:posOffset>
                      </wp:positionV>
                      <wp:extent cx="212725" cy="244634"/>
                      <wp:effectExtent l="0" t="0" r="0" b="3175"/>
                      <wp:wrapNone/>
                      <wp:docPr id="5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831296;o:allowoverlap:true;o:allowincell:true;mso-position-horizontal-relative:text;margin-left:5.9pt;mso-position-horizontal:absolute;mso-position-vertical-relative:text;margin-top:2.3pt;mso-position-vertical:absolute;width:16.8pt;height:19.3pt;" stroked="false">
                      <v:path textboxrect="0,0,0,0"/>
                      <v:imagedata r:id="rId52" o:title=""/>
                    </v:shape>
                  </w:pict>
                </mc:Fallback>
              </mc:AlternateContent>
            </w:r>
          </w:p>
        </w:tc>
        <w:tc>
          <w:tcPr>
            <w:tcW w:w="3686" w:type="dxa"/>
          </w:tcPr>
          <w:p w14:paraId="3053B62D" w14:textId="77777777" w:rsidR="005625B5" w:rsidRDefault="00741844">
            <w:pPr>
              <w:spacing w:before="120" w:line="240" w:lineRule="auto"/>
              <w:ind w:right="35"/>
              <w:rPr>
                <w:rFonts w:cs="Arial"/>
                <w:color w:val="000000"/>
                <w:sz w:val="19"/>
                <w:szCs w:val="19"/>
              </w:rPr>
            </w:pPr>
            <w:r>
              <w:rPr>
                <w:rFonts w:cs="Arial"/>
                <w:color w:val="000000"/>
                <w:sz w:val="19"/>
                <w:szCs w:val="19"/>
              </w:rPr>
              <w:t>Vor- und Nachteile eines vorgezogenen Rentenbeginns</w:t>
            </w:r>
          </w:p>
          <w:p w14:paraId="1680A15C" w14:textId="3780CDA6" w:rsidR="005625B5" w:rsidRDefault="00741844">
            <w:pPr>
              <w:spacing w:before="120" w:line="240" w:lineRule="auto"/>
              <w:ind w:right="35"/>
              <w:rPr>
                <w:rFonts w:cs="Arial"/>
                <w:color w:val="000000"/>
                <w:sz w:val="19"/>
                <w:szCs w:val="19"/>
              </w:rPr>
            </w:pPr>
            <w:r>
              <w:rPr>
                <w:rFonts w:cs="Arial"/>
                <w:color w:val="000000"/>
                <w:sz w:val="19"/>
                <w:szCs w:val="19"/>
              </w:rPr>
              <w:t xml:space="preserve">Gruppe A: </w:t>
            </w:r>
            <w:r w:rsidR="001E1416">
              <w:rPr>
                <w:rFonts w:cs="Arial"/>
                <w:color w:val="000000"/>
                <w:sz w:val="19"/>
                <w:szCs w:val="19"/>
              </w:rPr>
              <w:t>„</w:t>
            </w:r>
            <w:r>
              <w:rPr>
                <w:rFonts w:cs="Arial"/>
                <w:color w:val="000000"/>
                <w:sz w:val="19"/>
                <w:szCs w:val="19"/>
              </w:rPr>
              <w:t>Welche Abzüge (Steuern, Kranken-/Pflegeversicherung, etc.) sind noch von der Rente zu erwarten?</w:t>
            </w:r>
            <w:r w:rsidR="001E1416">
              <w:rPr>
                <w:rFonts w:cs="Arial"/>
                <w:color w:val="000000"/>
                <w:sz w:val="19"/>
                <w:szCs w:val="19"/>
              </w:rPr>
              <w:t>“</w:t>
            </w:r>
          </w:p>
          <w:p w14:paraId="5FBB050F" w14:textId="7413C8B3" w:rsidR="005625B5" w:rsidRDefault="00741844">
            <w:pPr>
              <w:spacing w:before="120" w:line="240" w:lineRule="auto"/>
              <w:rPr>
                <w:sz w:val="20"/>
              </w:rPr>
            </w:pPr>
            <w:r>
              <w:rPr>
                <w:rFonts w:cs="Arial"/>
                <w:color w:val="000000"/>
                <w:sz w:val="19"/>
                <w:szCs w:val="19"/>
              </w:rPr>
              <w:t>Gruppe B: Vor- und Nachteile eines vorgezogenen Rentenbeginns</w:t>
            </w:r>
          </w:p>
        </w:tc>
        <w:tc>
          <w:tcPr>
            <w:tcW w:w="3543" w:type="dxa"/>
            <w:vMerge w:val="restart"/>
          </w:tcPr>
          <w:p w14:paraId="55743C08" w14:textId="2CA7F00E" w:rsidR="002852FD" w:rsidRDefault="002852FD" w:rsidP="002852FD">
            <w:pPr>
              <w:spacing w:before="120" w:line="240" w:lineRule="auto"/>
              <w:ind w:left="175"/>
              <w:rPr>
                <w:color w:val="7F7F7F" w:themeColor="text1" w:themeTint="80"/>
                <w:sz w:val="20"/>
              </w:rPr>
            </w:pPr>
            <w:r>
              <w:rPr>
                <w:color w:val="7F7F7F" w:themeColor="text1" w:themeTint="80"/>
                <w:sz w:val="20"/>
              </w:rPr>
              <w:t>Diese Sequenzen sind optional.</w:t>
            </w:r>
          </w:p>
          <w:p w14:paraId="24BE0AF5" w14:textId="3607631B" w:rsidR="005625B5" w:rsidRDefault="00741844">
            <w:pPr>
              <w:spacing w:before="120" w:line="240" w:lineRule="auto"/>
              <w:ind w:left="180"/>
              <w:rPr>
                <w:color w:val="7F7F7F"/>
                <w:sz w:val="20"/>
              </w:rPr>
            </w:pPr>
            <w:r>
              <w:rPr>
                <w:color w:val="7F7F7F" w:themeColor="text1" w:themeTint="80"/>
                <w:sz w:val="20"/>
              </w:rPr>
              <w:t>Hinzuverdienstgrenzen zur Rente herausstellen</w:t>
            </w:r>
          </w:p>
          <w:p w14:paraId="740C7B4D" w14:textId="77777777" w:rsidR="005625B5" w:rsidRDefault="00741844">
            <w:pPr>
              <w:spacing w:before="120" w:line="240" w:lineRule="auto"/>
              <w:ind w:left="180"/>
              <w:rPr>
                <w:color w:val="7F7F7F"/>
                <w:sz w:val="18"/>
                <w:szCs w:val="18"/>
              </w:rPr>
            </w:pPr>
            <w:r>
              <w:rPr>
                <w:color w:val="7F7F7F" w:themeColor="text1" w:themeTint="80"/>
                <w:sz w:val="18"/>
                <w:szCs w:val="18"/>
              </w:rPr>
              <w:t>Opa Manfred ist zusehends auf Hilfe angewiesen, Matilde muss früher in Rente gehen. Finanzielle Konsequenzen? Kompensation durch Pflegegeld? Was kann man machen, wenn man wenig Rente bezieht? (Grundsicherung beantragen)</w:t>
            </w:r>
          </w:p>
          <w:p w14:paraId="1DE33774" w14:textId="77777777" w:rsidR="005625B5" w:rsidRDefault="00741844">
            <w:pPr>
              <w:spacing w:before="120" w:line="240" w:lineRule="auto"/>
              <w:ind w:left="180"/>
              <w:rPr>
                <w:color w:val="7F7F7F"/>
                <w:sz w:val="20"/>
              </w:rPr>
            </w:pPr>
            <w:r>
              <w:rPr>
                <w:color w:val="7F7F7F" w:themeColor="text1" w:themeTint="80"/>
                <w:sz w:val="18"/>
                <w:szCs w:val="18"/>
              </w:rPr>
              <w:t>Info auf der Webseite der DRV</w:t>
            </w:r>
            <w:r>
              <w:rPr>
                <w:color w:val="7F7F7F" w:themeColor="text1" w:themeTint="80"/>
                <w:sz w:val="20"/>
              </w:rPr>
              <w:t xml:space="preserve"> </w:t>
            </w:r>
          </w:p>
        </w:tc>
      </w:tr>
      <w:tr w:rsidR="005625B5" w14:paraId="36FBEA17" w14:textId="77777777">
        <w:tc>
          <w:tcPr>
            <w:tcW w:w="1555" w:type="dxa"/>
            <w:vMerge/>
          </w:tcPr>
          <w:p w14:paraId="2FB226B9" w14:textId="77777777" w:rsidR="005625B5" w:rsidRDefault="005625B5">
            <w:pPr>
              <w:rPr>
                <w:rFonts w:cs="Arial"/>
                <w:sz w:val="19"/>
                <w:szCs w:val="19"/>
                <w:lang w:eastAsia="de-DE"/>
              </w:rPr>
            </w:pPr>
          </w:p>
        </w:tc>
        <w:tc>
          <w:tcPr>
            <w:tcW w:w="850" w:type="dxa"/>
          </w:tcPr>
          <w:p w14:paraId="60844CD0"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33344" behindDoc="0" locked="0" layoutInCell="1" allowOverlap="1" wp14:anchorId="4FDF58C9" wp14:editId="465DE578">
                      <wp:simplePos x="0" y="0"/>
                      <wp:positionH relativeFrom="column">
                        <wp:posOffset>103505</wp:posOffset>
                      </wp:positionH>
                      <wp:positionV relativeFrom="paragraph">
                        <wp:posOffset>43180</wp:posOffset>
                      </wp:positionV>
                      <wp:extent cx="181429" cy="203200"/>
                      <wp:effectExtent l="0" t="0" r="9525" b="6350"/>
                      <wp:wrapNone/>
                      <wp:docPr id="53"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833344;o:allowoverlap:true;o:allowincell:true;mso-position-horizontal-relative:text;margin-left:8.2pt;mso-position-horizontal:absolute;mso-position-vertical-relative:text;margin-top:3.4pt;mso-position-vertical:absolute;width:14.3pt;height:16.0pt;">
                      <v:path textboxrect="0,0,0,0"/>
                      <v:imagedata r:id="rId35" o:title=""/>
                    </v:shape>
                  </w:pict>
                </mc:Fallback>
              </mc:AlternateContent>
            </w:r>
          </w:p>
        </w:tc>
        <w:tc>
          <w:tcPr>
            <w:tcW w:w="3686" w:type="dxa"/>
          </w:tcPr>
          <w:p w14:paraId="4E83BDF3" w14:textId="77777777" w:rsidR="005625B5" w:rsidRDefault="00741844">
            <w:pPr>
              <w:spacing w:before="120" w:line="240" w:lineRule="auto"/>
              <w:rPr>
                <w:sz w:val="20"/>
              </w:rPr>
            </w:pPr>
            <w:r>
              <w:rPr>
                <w:rFonts w:cs="Arial"/>
                <w:color w:val="000000"/>
                <w:sz w:val="19"/>
                <w:szCs w:val="19"/>
              </w:rPr>
              <w:t>AB 2 (Früherer Renteneintritt); Moderationskarten, Pinnwand, Flipchart</w:t>
            </w:r>
          </w:p>
        </w:tc>
        <w:tc>
          <w:tcPr>
            <w:tcW w:w="3543" w:type="dxa"/>
            <w:vMerge/>
          </w:tcPr>
          <w:p w14:paraId="2F1AECD1" w14:textId="77777777" w:rsidR="005625B5" w:rsidRDefault="005625B5">
            <w:pPr>
              <w:spacing w:before="120" w:line="240" w:lineRule="auto"/>
              <w:ind w:left="180"/>
              <w:rPr>
                <w:color w:val="7F7F7F"/>
                <w:sz w:val="20"/>
              </w:rPr>
            </w:pPr>
          </w:p>
        </w:tc>
      </w:tr>
      <w:tr w:rsidR="005625B5" w14:paraId="525F8F8E" w14:textId="77777777">
        <w:tc>
          <w:tcPr>
            <w:tcW w:w="1555" w:type="dxa"/>
            <w:vMerge/>
          </w:tcPr>
          <w:p w14:paraId="795037DD" w14:textId="77777777" w:rsidR="005625B5" w:rsidRDefault="005625B5">
            <w:pPr>
              <w:rPr>
                <w:rFonts w:cs="Arial"/>
                <w:sz w:val="19"/>
                <w:szCs w:val="19"/>
                <w:lang w:eastAsia="de-DE"/>
              </w:rPr>
            </w:pPr>
          </w:p>
        </w:tc>
        <w:tc>
          <w:tcPr>
            <w:tcW w:w="850" w:type="dxa"/>
          </w:tcPr>
          <w:p w14:paraId="157C0C61" w14:textId="0AF603D8" w:rsidR="005625B5" w:rsidRDefault="00E927A2">
            <w:pPr>
              <w:jc w:val="center"/>
            </w:pPr>
            <w:r>
              <w:rPr>
                <w:rFonts w:cs="Arial"/>
                <w:noProof/>
                <w:sz w:val="19"/>
                <w:szCs w:val="19"/>
                <w:lang w:eastAsia="de-DE"/>
              </w:rPr>
              <w:drawing>
                <wp:anchor distT="0" distB="0" distL="114300" distR="114300" simplePos="0" relativeHeight="251885568" behindDoc="0" locked="0" layoutInCell="1" allowOverlap="1" wp14:anchorId="1AFE19E3" wp14:editId="0ED87B43">
                  <wp:simplePos x="0" y="0"/>
                  <wp:positionH relativeFrom="column">
                    <wp:posOffset>96963</wp:posOffset>
                  </wp:positionH>
                  <wp:positionV relativeFrom="paragraph">
                    <wp:posOffset>25075</wp:posOffset>
                  </wp:positionV>
                  <wp:extent cx="215900" cy="215900"/>
                  <wp:effectExtent l="0" t="0" r="0" b="0"/>
                  <wp:wrapNone/>
                  <wp:docPr id="83"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2F398B7" w14:textId="77777777" w:rsidR="005625B5" w:rsidRDefault="00741844">
            <w:pPr>
              <w:spacing w:before="120" w:line="240" w:lineRule="auto"/>
              <w:rPr>
                <w:rFonts w:cs="Arial"/>
                <w:color w:val="000000"/>
                <w:sz w:val="19"/>
                <w:szCs w:val="19"/>
              </w:rPr>
            </w:pPr>
            <w:r>
              <w:rPr>
                <w:rFonts w:cs="Arial"/>
                <w:color w:val="000000"/>
                <w:sz w:val="19"/>
                <w:szCs w:val="19"/>
              </w:rPr>
              <w:t xml:space="preserve">Kleingruppen &amp; Plenum </w:t>
            </w:r>
          </w:p>
        </w:tc>
        <w:tc>
          <w:tcPr>
            <w:tcW w:w="3543" w:type="dxa"/>
            <w:vMerge/>
          </w:tcPr>
          <w:p w14:paraId="66367626" w14:textId="77777777" w:rsidR="005625B5" w:rsidRDefault="005625B5">
            <w:pPr>
              <w:spacing w:before="120" w:line="240" w:lineRule="auto"/>
              <w:ind w:left="180"/>
              <w:rPr>
                <w:color w:val="7F7F7F"/>
                <w:sz w:val="20"/>
              </w:rPr>
            </w:pPr>
          </w:p>
        </w:tc>
      </w:tr>
      <w:tr w:rsidR="005625B5" w14:paraId="7E91ED28" w14:textId="77777777">
        <w:tc>
          <w:tcPr>
            <w:tcW w:w="1555" w:type="dxa"/>
            <w:vMerge/>
          </w:tcPr>
          <w:p w14:paraId="37132F2D" w14:textId="77777777" w:rsidR="005625B5" w:rsidRDefault="005625B5">
            <w:pPr>
              <w:rPr>
                <w:rFonts w:cs="Arial"/>
                <w:sz w:val="19"/>
                <w:szCs w:val="19"/>
                <w:lang w:eastAsia="de-DE"/>
              </w:rPr>
            </w:pPr>
          </w:p>
        </w:tc>
        <w:tc>
          <w:tcPr>
            <w:tcW w:w="850" w:type="dxa"/>
          </w:tcPr>
          <w:p w14:paraId="76059D19" w14:textId="4AB41221" w:rsidR="005625B5" w:rsidRDefault="00E927A2">
            <w:pPr>
              <w:jc w:val="center"/>
            </w:pPr>
            <w:r>
              <w:rPr>
                <w:rFonts w:cs="Arial"/>
                <w:noProof/>
                <w:sz w:val="19"/>
                <w:szCs w:val="19"/>
                <w:lang w:eastAsia="de-DE"/>
              </w:rPr>
              <w:drawing>
                <wp:anchor distT="0" distB="0" distL="114300" distR="114300" simplePos="0" relativeHeight="251854848" behindDoc="0" locked="0" layoutInCell="1" allowOverlap="1" wp14:anchorId="1B390D41" wp14:editId="45B8E2E7">
                  <wp:simplePos x="0" y="0"/>
                  <wp:positionH relativeFrom="column">
                    <wp:posOffset>109412</wp:posOffset>
                  </wp:positionH>
                  <wp:positionV relativeFrom="paragraph">
                    <wp:posOffset>34275</wp:posOffset>
                  </wp:positionV>
                  <wp:extent cx="215900" cy="215900"/>
                  <wp:effectExtent l="0" t="0" r="0" b="0"/>
                  <wp:wrapNone/>
                  <wp:docPr id="54"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Borders>
              <w:bottom w:val="single" w:sz="4" w:space="0" w:color="auto"/>
            </w:tcBorders>
          </w:tcPr>
          <w:p w14:paraId="5068BA6C" w14:textId="53FDCD26" w:rsidR="005625B5" w:rsidRDefault="005625B5">
            <w:pPr>
              <w:spacing w:before="120" w:line="240" w:lineRule="auto"/>
              <w:rPr>
                <w:sz w:val="20"/>
              </w:rPr>
            </w:pPr>
          </w:p>
        </w:tc>
        <w:tc>
          <w:tcPr>
            <w:tcW w:w="3543" w:type="dxa"/>
            <w:vMerge/>
            <w:tcBorders>
              <w:bottom w:val="single" w:sz="4" w:space="0" w:color="auto"/>
            </w:tcBorders>
          </w:tcPr>
          <w:p w14:paraId="5CC4A244" w14:textId="77777777" w:rsidR="005625B5" w:rsidRDefault="005625B5">
            <w:pPr>
              <w:spacing w:before="120" w:line="240" w:lineRule="auto"/>
              <w:ind w:left="180"/>
              <w:rPr>
                <w:color w:val="7F7F7F"/>
                <w:sz w:val="20"/>
              </w:rPr>
            </w:pPr>
          </w:p>
        </w:tc>
      </w:tr>
      <w:tr w:rsidR="005625B5" w14:paraId="62ED7319" w14:textId="77777777">
        <w:tc>
          <w:tcPr>
            <w:tcW w:w="1555" w:type="dxa"/>
            <w:vMerge/>
          </w:tcPr>
          <w:p w14:paraId="3F440B4C" w14:textId="77777777" w:rsidR="005625B5" w:rsidRDefault="005625B5">
            <w:pPr>
              <w:rPr>
                <w:rFonts w:cs="Arial"/>
                <w:sz w:val="19"/>
                <w:szCs w:val="19"/>
                <w:lang w:eastAsia="de-DE"/>
              </w:rPr>
            </w:pPr>
          </w:p>
        </w:tc>
        <w:tc>
          <w:tcPr>
            <w:tcW w:w="850" w:type="dxa"/>
          </w:tcPr>
          <w:p w14:paraId="30722E83" w14:textId="18C32D78" w:rsidR="005625B5" w:rsidRDefault="00E927A2">
            <w:pPr>
              <w:jc w:val="center"/>
            </w:pPr>
            <w:r>
              <w:rPr>
                <w:rFonts w:cs="Arial"/>
                <w:noProof/>
                <w:sz w:val="19"/>
                <w:szCs w:val="19"/>
                <w:lang w:eastAsia="de-DE"/>
              </w:rPr>
              <w:drawing>
                <wp:anchor distT="0" distB="0" distL="114300" distR="114300" simplePos="0" relativeHeight="251887616" behindDoc="0" locked="0" layoutInCell="1" allowOverlap="1" wp14:anchorId="12B420F3" wp14:editId="7559B070">
                  <wp:simplePos x="0" y="0"/>
                  <wp:positionH relativeFrom="column">
                    <wp:posOffset>96830</wp:posOffset>
                  </wp:positionH>
                  <wp:positionV relativeFrom="paragraph">
                    <wp:posOffset>64460</wp:posOffset>
                  </wp:positionV>
                  <wp:extent cx="212725" cy="244634"/>
                  <wp:effectExtent l="0" t="0" r="0" b="317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276F3181" w14:textId="73D64589" w:rsidR="005625B5" w:rsidRDefault="00741844">
            <w:pPr>
              <w:spacing w:before="120" w:line="240" w:lineRule="auto"/>
              <w:rPr>
                <w:rFonts w:cs="Arial"/>
                <w:color w:val="000000"/>
                <w:sz w:val="19"/>
                <w:szCs w:val="19"/>
              </w:rPr>
            </w:pPr>
            <w:r>
              <w:rPr>
                <w:rFonts w:cs="Arial"/>
                <w:color w:val="000000"/>
                <w:sz w:val="19"/>
                <w:szCs w:val="19"/>
              </w:rPr>
              <w:t>Beratungstermine bei der DRV</w:t>
            </w:r>
          </w:p>
        </w:tc>
        <w:tc>
          <w:tcPr>
            <w:tcW w:w="3543" w:type="dxa"/>
            <w:vMerge w:val="restart"/>
            <w:tcBorders>
              <w:top w:val="single" w:sz="4" w:space="0" w:color="auto"/>
            </w:tcBorders>
          </w:tcPr>
          <w:p w14:paraId="6FCAFA80" w14:textId="77777777" w:rsidR="005625B5" w:rsidRDefault="00741844">
            <w:pPr>
              <w:spacing w:before="120" w:line="240" w:lineRule="auto"/>
              <w:ind w:left="180"/>
              <w:rPr>
                <w:color w:val="7F7F7F"/>
                <w:sz w:val="18"/>
                <w:szCs w:val="18"/>
              </w:rPr>
            </w:pPr>
            <w:r>
              <w:rPr>
                <w:color w:val="7F7F7F" w:themeColor="text1" w:themeTint="80"/>
                <w:sz w:val="18"/>
                <w:szCs w:val="18"/>
              </w:rPr>
              <w:t>Faltblatt/ Broschüren der DRV,</w:t>
            </w:r>
            <w:r>
              <w:rPr>
                <w:color w:val="7F7F7F" w:themeColor="text1" w:themeTint="80"/>
                <w:sz w:val="18"/>
                <w:szCs w:val="18"/>
              </w:rPr>
              <w:br/>
              <w:t>Webseite des DRV</w:t>
            </w:r>
            <w:r>
              <w:rPr>
                <w:color w:val="7F7F7F" w:themeColor="text1" w:themeTint="80"/>
                <w:sz w:val="18"/>
                <w:szCs w:val="18"/>
              </w:rPr>
              <w:br/>
              <w:t>ggf. gemeinsam die Beratungsstellen (Rentenälteste) ausfindig machen</w:t>
            </w:r>
          </w:p>
          <w:p w14:paraId="58F8FC21" w14:textId="5471C1D3" w:rsidR="005625B5" w:rsidRDefault="00741844">
            <w:pPr>
              <w:spacing w:before="120" w:line="240" w:lineRule="auto"/>
              <w:ind w:left="180"/>
              <w:rPr>
                <w:color w:val="7F7F7F"/>
                <w:sz w:val="18"/>
                <w:szCs w:val="18"/>
              </w:rPr>
            </w:pPr>
            <w:r>
              <w:rPr>
                <w:color w:val="7F7F7F" w:themeColor="text1" w:themeTint="80"/>
                <w:sz w:val="18"/>
                <w:szCs w:val="18"/>
              </w:rPr>
              <w:t xml:space="preserve">Im Plenum die Beratungsstellen (Rentenälteste) der DRV empfehlen und auf Terminvereinbarung hinweisen/hinwirken </w:t>
            </w:r>
          </w:p>
        </w:tc>
      </w:tr>
      <w:tr w:rsidR="005625B5" w14:paraId="37151637" w14:textId="77777777">
        <w:tc>
          <w:tcPr>
            <w:tcW w:w="1555" w:type="dxa"/>
            <w:vMerge/>
          </w:tcPr>
          <w:p w14:paraId="4A65829D" w14:textId="77777777" w:rsidR="005625B5" w:rsidRDefault="005625B5">
            <w:pPr>
              <w:rPr>
                <w:rFonts w:cs="Arial"/>
                <w:sz w:val="19"/>
                <w:szCs w:val="19"/>
                <w:lang w:eastAsia="de-DE"/>
              </w:rPr>
            </w:pPr>
          </w:p>
        </w:tc>
        <w:tc>
          <w:tcPr>
            <w:tcW w:w="850" w:type="dxa"/>
          </w:tcPr>
          <w:p w14:paraId="33509688" w14:textId="03C7B382" w:rsidR="005625B5" w:rsidRDefault="00E927A2">
            <w:pPr>
              <w:jc w:val="center"/>
            </w:pPr>
            <w:r>
              <w:rPr>
                <w:rFonts w:cs="Arial"/>
                <w:noProof/>
                <w:sz w:val="19"/>
                <w:szCs w:val="19"/>
                <w:lang w:eastAsia="de-DE"/>
              </w:rPr>
              <w:drawing>
                <wp:anchor distT="0" distB="0" distL="114300" distR="114300" simplePos="0" relativeHeight="251889664" behindDoc="0" locked="0" layoutInCell="1" allowOverlap="1" wp14:anchorId="1F3E40CB" wp14:editId="73183BFD">
                  <wp:simplePos x="0" y="0"/>
                  <wp:positionH relativeFrom="column">
                    <wp:posOffset>107596</wp:posOffset>
                  </wp:positionH>
                  <wp:positionV relativeFrom="paragraph">
                    <wp:posOffset>59513</wp:posOffset>
                  </wp:positionV>
                  <wp:extent cx="181429" cy="203200"/>
                  <wp:effectExtent l="0" t="0" r="9525" b="6350"/>
                  <wp:wrapNone/>
                  <wp:docPr id="85"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5AB9C8C" w14:textId="77777777" w:rsidR="005625B5" w:rsidRDefault="00741844">
            <w:pPr>
              <w:spacing w:before="120" w:line="240" w:lineRule="auto"/>
              <w:rPr>
                <w:sz w:val="20"/>
              </w:rPr>
            </w:pPr>
            <w:r>
              <w:rPr>
                <w:rFonts w:cs="Arial"/>
                <w:color w:val="000000"/>
                <w:sz w:val="19"/>
                <w:szCs w:val="19"/>
              </w:rPr>
              <w:t>AB 3 (Beratungstermin)</w:t>
            </w:r>
          </w:p>
        </w:tc>
        <w:tc>
          <w:tcPr>
            <w:tcW w:w="3543" w:type="dxa"/>
            <w:vMerge/>
          </w:tcPr>
          <w:p w14:paraId="13A18918" w14:textId="77777777" w:rsidR="005625B5" w:rsidRDefault="005625B5">
            <w:pPr>
              <w:spacing w:before="120" w:line="240" w:lineRule="auto"/>
              <w:ind w:left="180"/>
              <w:rPr>
                <w:sz w:val="20"/>
              </w:rPr>
            </w:pPr>
          </w:p>
        </w:tc>
      </w:tr>
      <w:tr w:rsidR="005625B5" w14:paraId="293D1B07" w14:textId="77777777">
        <w:tc>
          <w:tcPr>
            <w:tcW w:w="1555" w:type="dxa"/>
            <w:vMerge/>
          </w:tcPr>
          <w:p w14:paraId="3F02142C" w14:textId="77777777" w:rsidR="005625B5" w:rsidRDefault="005625B5">
            <w:pPr>
              <w:rPr>
                <w:rFonts w:cs="Arial"/>
                <w:sz w:val="19"/>
                <w:szCs w:val="19"/>
                <w:lang w:eastAsia="de-DE"/>
              </w:rPr>
            </w:pPr>
          </w:p>
        </w:tc>
        <w:tc>
          <w:tcPr>
            <w:tcW w:w="850" w:type="dxa"/>
          </w:tcPr>
          <w:p w14:paraId="4DCCADCE" w14:textId="028EF333" w:rsidR="005625B5" w:rsidRDefault="00E927A2">
            <w:pPr>
              <w:jc w:val="center"/>
            </w:pPr>
            <w:r>
              <w:rPr>
                <w:rFonts w:cs="Arial"/>
                <w:noProof/>
                <w:sz w:val="19"/>
                <w:szCs w:val="19"/>
                <w:lang w:eastAsia="de-DE"/>
              </w:rPr>
              <w:drawing>
                <wp:anchor distT="0" distB="0" distL="114300" distR="114300" simplePos="0" relativeHeight="251857920" behindDoc="0" locked="0" layoutInCell="1" allowOverlap="1" wp14:anchorId="0792FF35" wp14:editId="4C065F98">
                  <wp:simplePos x="0" y="0"/>
                  <wp:positionH relativeFrom="column">
                    <wp:posOffset>98898</wp:posOffset>
                  </wp:positionH>
                  <wp:positionV relativeFrom="paragraph">
                    <wp:posOffset>40640</wp:posOffset>
                  </wp:positionV>
                  <wp:extent cx="215900" cy="215900"/>
                  <wp:effectExtent l="0" t="0" r="0" b="0"/>
                  <wp:wrapNone/>
                  <wp:docPr id="58"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0349F2A" w14:textId="77777777" w:rsidR="005625B5" w:rsidRDefault="00741844">
            <w:pPr>
              <w:spacing w:before="120" w:line="240" w:lineRule="auto"/>
              <w:rPr>
                <w:sz w:val="20"/>
              </w:rPr>
            </w:pPr>
            <w:r>
              <w:rPr>
                <w:rFonts w:cs="Arial"/>
                <w:color w:val="000000"/>
                <w:sz w:val="19"/>
                <w:szCs w:val="19"/>
              </w:rPr>
              <w:t>Einzelarbeit &amp; Plenum</w:t>
            </w:r>
          </w:p>
        </w:tc>
        <w:tc>
          <w:tcPr>
            <w:tcW w:w="3543" w:type="dxa"/>
            <w:vMerge/>
          </w:tcPr>
          <w:p w14:paraId="3DCAD43E" w14:textId="77777777" w:rsidR="005625B5" w:rsidRDefault="005625B5">
            <w:pPr>
              <w:spacing w:before="120" w:line="240" w:lineRule="auto"/>
              <w:ind w:left="180"/>
              <w:rPr>
                <w:color w:val="7F7F7F"/>
                <w:sz w:val="20"/>
              </w:rPr>
            </w:pPr>
          </w:p>
        </w:tc>
      </w:tr>
      <w:tr w:rsidR="005625B5" w14:paraId="29BA19C2" w14:textId="77777777">
        <w:trPr>
          <w:trHeight w:val="340"/>
        </w:trPr>
        <w:tc>
          <w:tcPr>
            <w:tcW w:w="1555" w:type="dxa"/>
          </w:tcPr>
          <w:p w14:paraId="2842A07B" w14:textId="77777777" w:rsidR="005625B5" w:rsidRDefault="005625B5">
            <w:pPr>
              <w:rPr>
                <w:rFonts w:cs="Arial"/>
                <w:sz w:val="19"/>
                <w:szCs w:val="19"/>
                <w:lang w:eastAsia="de-DE"/>
              </w:rPr>
            </w:pPr>
          </w:p>
        </w:tc>
        <w:tc>
          <w:tcPr>
            <w:tcW w:w="850" w:type="dxa"/>
          </w:tcPr>
          <w:p w14:paraId="1F13465C"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56896" behindDoc="0" locked="0" layoutInCell="1" allowOverlap="1" wp14:anchorId="3D5FAF14" wp14:editId="1ACC6331">
                      <wp:simplePos x="0" y="0"/>
                      <wp:positionH relativeFrom="column">
                        <wp:posOffset>114300</wp:posOffset>
                      </wp:positionH>
                      <wp:positionV relativeFrom="paragraph">
                        <wp:posOffset>45579</wp:posOffset>
                      </wp:positionV>
                      <wp:extent cx="174458" cy="184150"/>
                      <wp:effectExtent l="0" t="0" r="0" b="6350"/>
                      <wp:wrapNone/>
                      <wp:docPr id="59"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56896;o:allowoverlap:true;o:allowincell:true;mso-position-horizontal-relative:text;margin-left:9.0pt;mso-position-horizontal:absolute;mso-position-vertical-relative:text;margin-top:3.6pt;mso-position-vertical:absolute;width:13.7pt;height:14.5pt;" stroked="false">
                      <v:path textboxrect="0,0,0,0"/>
                      <v:imagedata r:id="rId53" o:title=""/>
                    </v:shape>
                  </w:pict>
                </mc:Fallback>
              </mc:AlternateContent>
            </w:r>
          </w:p>
        </w:tc>
        <w:tc>
          <w:tcPr>
            <w:tcW w:w="3686" w:type="dxa"/>
          </w:tcPr>
          <w:p w14:paraId="417EE953" w14:textId="77777777" w:rsidR="005625B5" w:rsidRDefault="005625B5">
            <w:pPr>
              <w:spacing w:before="120" w:line="240" w:lineRule="auto"/>
              <w:rPr>
                <w:sz w:val="20"/>
              </w:rPr>
            </w:pPr>
          </w:p>
        </w:tc>
        <w:tc>
          <w:tcPr>
            <w:tcW w:w="3543" w:type="dxa"/>
            <w:vMerge/>
          </w:tcPr>
          <w:p w14:paraId="3CC9EDF1" w14:textId="77777777" w:rsidR="005625B5" w:rsidRDefault="005625B5">
            <w:pPr>
              <w:spacing w:before="120" w:line="240" w:lineRule="auto"/>
              <w:ind w:left="180"/>
              <w:rPr>
                <w:sz w:val="20"/>
              </w:rPr>
            </w:pPr>
          </w:p>
        </w:tc>
      </w:tr>
      <w:tr w:rsidR="005625B5" w14:paraId="04901CC3" w14:textId="77777777">
        <w:trPr>
          <w:trHeight w:val="340"/>
        </w:trPr>
        <w:tc>
          <w:tcPr>
            <w:tcW w:w="1555" w:type="dxa"/>
          </w:tcPr>
          <w:p w14:paraId="637AEDD5" w14:textId="487372A7" w:rsidR="005625B5" w:rsidRDefault="005625B5">
            <w:pPr>
              <w:rPr>
                <w:rFonts w:cs="Arial"/>
                <w:sz w:val="19"/>
                <w:szCs w:val="19"/>
                <w:lang w:eastAsia="de-DE"/>
              </w:rPr>
            </w:pPr>
          </w:p>
        </w:tc>
        <w:tc>
          <w:tcPr>
            <w:tcW w:w="850" w:type="dxa"/>
            <w:tcBorders>
              <w:top w:val="none" w:sz="4" w:space="0" w:color="000000"/>
              <w:left w:val="none" w:sz="4" w:space="0" w:color="000000"/>
              <w:bottom w:val="none" w:sz="4" w:space="0" w:color="000000"/>
              <w:right w:val="none" w:sz="4" w:space="0" w:color="000000"/>
            </w:tcBorders>
          </w:tcPr>
          <w:p w14:paraId="7E02F3B8" w14:textId="77777777" w:rsidR="005625B5" w:rsidRDefault="00741844">
            <w:pPr>
              <w:spacing w:before="60"/>
              <w:jc w:val="center"/>
            </w:pPr>
            <w:r>
              <w:rPr>
                <w:noProof/>
                <w:lang w:eastAsia="de-DE"/>
              </w:rPr>
              <mc:AlternateContent>
                <mc:Choice Requires="wpg">
                  <w:drawing>
                    <wp:inline distT="0" distB="0" distL="0" distR="0" wp14:anchorId="2E0608DF" wp14:editId="388F2416">
                      <wp:extent cx="243840" cy="243840"/>
                      <wp:effectExtent l="0" t="0" r="0" b="0"/>
                      <wp:docPr id="6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pic:cNvPicPr>
                                <a:picLocks noChangeAspect="1"/>
                              </pic:cNvPicPr>
                            </pic:nvPicPr>
                            <pic:blipFill>
                              <a:blip r:embed="rId54"/>
                              <a:stretch/>
                            </pic:blipFill>
                            <pic:spPr bwMode="auto">
                              <a:xfrm>
                                <a:off x="0" y="0"/>
                                <a:ext cx="243840" cy="243840"/>
                              </a:xfrm>
                              <a:prstGeom prst="rect">
                                <a:avLst/>
                              </a:prstGeom>
                              <a:noFill/>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19.2pt;height:19.2pt;" stroked="false">
                      <v:path textboxrect="0,0,0,0"/>
                      <v:imagedata r:id="rId55" o:title=""/>
                    </v:shape>
                  </w:pict>
                </mc:Fallback>
              </mc:AlternateContent>
            </w:r>
          </w:p>
        </w:tc>
        <w:tc>
          <w:tcPr>
            <w:tcW w:w="3686" w:type="dxa"/>
            <w:tcBorders>
              <w:top w:val="none" w:sz="4" w:space="0" w:color="000000"/>
              <w:left w:val="none" w:sz="4" w:space="0" w:color="000000"/>
              <w:bottom w:val="none" w:sz="4" w:space="0" w:color="000000"/>
              <w:right w:val="none" w:sz="4" w:space="0" w:color="000000"/>
            </w:tcBorders>
          </w:tcPr>
          <w:p w14:paraId="524CD6E6" w14:textId="77777777" w:rsidR="005625B5" w:rsidRDefault="00741844">
            <w:pPr>
              <w:spacing w:before="120" w:line="240" w:lineRule="auto"/>
              <w:rPr>
                <w:sz w:val="20"/>
              </w:rPr>
            </w:pPr>
            <w:r>
              <w:rPr>
                <w:sz w:val="20"/>
              </w:rPr>
              <w:t>Vergleich der Ergebnisse</w:t>
            </w:r>
          </w:p>
        </w:tc>
        <w:tc>
          <w:tcPr>
            <w:tcW w:w="3543" w:type="dxa"/>
          </w:tcPr>
          <w:p w14:paraId="68DD1589" w14:textId="77777777" w:rsidR="005625B5" w:rsidRDefault="005625B5">
            <w:pPr>
              <w:spacing w:before="120" w:line="240" w:lineRule="auto"/>
              <w:ind w:left="180"/>
              <w:rPr>
                <w:sz w:val="20"/>
              </w:rPr>
            </w:pPr>
          </w:p>
        </w:tc>
      </w:tr>
    </w:tbl>
    <w:p w14:paraId="145C7122" w14:textId="77777777" w:rsidR="002852FD" w:rsidRDefault="002852FD">
      <w:pPr>
        <w:spacing w:line="240" w:lineRule="auto"/>
        <w:rPr>
          <w:sz w:val="19"/>
          <w:szCs w:val="19"/>
        </w:rPr>
      </w:pPr>
    </w:p>
    <w:p w14:paraId="233DD693" w14:textId="20876D56" w:rsidR="00926103" w:rsidRDefault="00926103" w:rsidP="00926103">
      <w:pPr>
        <w:tabs>
          <w:tab w:val="right" w:pos="9071"/>
        </w:tabs>
        <w:spacing w:line="240" w:lineRule="auto"/>
        <w:rPr>
          <w:sz w:val="19"/>
          <w:szCs w:val="19"/>
        </w:rPr>
      </w:pPr>
      <w:r>
        <w:rPr>
          <w:noProof/>
          <w:lang w:eastAsia="de-DE"/>
        </w:rPr>
        <mc:AlternateContent>
          <mc:Choice Requires="wps">
            <w:drawing>
              <wp:anchor distT="0" distB="4294967293" distL="114300" distR="114300" simplePos="0" relativeHeight="251922432" behindDoc="0" locked="0" layoutInCell="1" allowOverlap="1" wp14:anchorId="165D932E" wp14:editId="1EE41405">
                <wp:simplePos x="0" y="0"/>
                <wp:positionH relativeFrom="column">
                  <wp:posOffset>200660</wp:posOffset>
                </wp:positionH>
                <wp:positionV relativeFrom="page">
                  <wp:posOffset>5165090</wp:posOffset>
                </wp:positionV>
                <wp:extent cx="5988050" cy="0"/>
                <wp:effectExtent l="0" t="0" r="0" b="19050"/>
                <wp:wrapNone/>
                <wp:docPr id="16"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26B8B22" id="Gerader Verbinder 9" o:spid="_x0000_s1026" style="position:absolute;z-index:251922432;visibility:visible;mso-wrap-style:square;mso-width-percent:0;mso-height-percent:0;mso-wrap-distance-left:9pt;mso-wrap-distance-top:0;mso-wrap-distance-right:9pt;mso-wrap-distance-bottom:-8e-5mm;mso-position-horizontal:absolute;mso-position-horizontal-relative:text;mso-position-vertical:absolute;mso-position-vertical-relative:page;mso-width-percent:0;mso-height-percent:0;mso-width-relative:margin;mso-height-relative:margin" from="15.8pt,406.7pt" to="487.3pt,4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" strokecolor="#7f7f7f">
                <v:stroke dashstyle="dash"/>
                <w10:wrap anchory="page"/>
              </v:line>
            </w:pict>
          </mc:Fallback>
        </mc:AlternateContent>
      </w:r>
      <w:r>
        <w:rPr>
          <w:rFonts w:ascii="Wingdings 2" w:eastAsia="Wingdings 2" w:hAnsi="Wingdings 2" w:cs="Wingdings 2"/>
          <w:sz w:val="19"/>
          <w:szCs w:val="19"/>
        </w:rPr>
        <w:t></w:t>
      </w:r>
      <w:r>
        <w:rPr>
          <w:rFonts w:ascii="Wingdings 2" w:eastAsia="Wingdings 2" w:hAnsi="Wingdings 2" w:cs="Wingdings 2"/>
          <w:sz w:val="19"/>
          <w:szCs w:val="19"/>
        </w:rPr>
        <w:tab/>
      </w:r>
    </w:p>
    <w:p w14:paraId="4D719E61" w14:textId="580613C0" w:rsidR="00926103" w:rsidRDefault="00926103">
      <w:pPr>
        <w:spacing w:line="240" w:lineRule="auto"/>
        <w:rPr>
          <w:rFonts w:ascii="Wingdings 2" w:eastAsia="Wingdings 2" w:hAnsi="Wingdings 2" w:cs="Wingdings 2"/>
          <w:sz w:val="19"/>
          <w:szCs w:val="19"/>
        </w:rPr>
      </w:pPr>
    </w:p>
    <w:p w14:paraId="7C3088FC" w14:textId="77777777" w:rsidR="00926103" w:rsidRDefault="00926103">
      <w:pPr>
        <w:spacing w:line="240" w:lineRule="auto"/>
        <w:rPr>
          <w:sz w:val="19"/>
          <w:szCs w:val="19"/>
        </w:rPr>
      </w:pPr>
    </w:p>
    <w:p w14:paraId="1AD5D5BE" w14:textId="77777777" w:rsidR="00926103" w:rsidRDefault="00926103">
      <w:pPr>
        <w:spacing w:line="240" w:lineRule="auto"/>
        <w:rPr>
          <w:sz w:val="19"/>
          <w:szCs w:val="19"/>
        </w:rPr>
      </w:pPr>
    </w:p>
    <w:p w14:paraId="64A47F69" w14:textId="552C5041" w:rsidR="005625B5" w:rsidRDefault="005625B5">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625B5" w14:paraId="48ED468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5B8CFD7" w14:textId="1B7C6007" w:rsidR="005625B5" w:rsidRDefault="00741844">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4128" behindDoc="0" locked="0" layoutInCell="1" allowOverlap="1" wp14:anchorId="79D0C422" wp14:editId="59013480">
                      <wp:simplePos x="0" y="0"/>
                      <wp:positionH relativeFrom="margin">
                        <wp:posOffset>69850</wp:posOffset>
                      </wp:positionH>
                      <wp:positionV relativeFrom="paragraph">
                        <wp:posOffset>-5715</wp:posOffset>
                      </wp:positionV>
                      <wp:extent cx="273050" cy="273050"/>
                      <wp:effectExtent l="0" t="0" r="0" b="0"/>
                      <wp:wrapNone/>
                      <wp:docPr id="62"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24128;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E0A25C6" w14:textId="77777777" w:rsidR="005625B5" w:rsidRDefault="00741844">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657FF63" w14:textId="77777777" w:rsidR="005625B5" w:rsidRDefault="005625B5">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5625B5" w14:paraId="0692B462" w14:textId="77777777">
        <w:tc>
          <w:tcPr>
            <w:tcW w:w="1560" w:type="dxa"/>
            <w:vMerge w:val="restart"/>
          </w:tcPr>
          <w:p w14:paraId="51B70FB7" w14:textId="77777777" w:rsidR="005625B5" w:rsidRDefault="005625B5">
            <w:pPr>
              <w:spacing w:line="240" w:lineRule="auto"/>
              <w:rPr>
                <w:rFonts w:cs="Arial"/>
                <w:b/>
                <w:sz w:val="19"/>
                <w:szCs w:val="19"/>
              </w:rPr>
            </w:pPr>
          </w:p>
          <w:p w14:paraId="76E2D08B" w14:textId="77777777" w:rsidR="005625B5" w:rsidRDefault="00741844">
            <w:pPr>
              <w:spacing w:line="240" w:lineRule="auto"/>
              <w:rPr>
                <w:rFonts w:cs="Arial"/>
                <w:b/>
                <w:sz w:val="20"/>
                <w:szCs w:val="19"/>
              </w:rPr>
            </w:pPr>
            <w:r>
              <w:rPr>
                <w:rFonts w:cs="Arial"/>
                <w:b/>
                <w:sz w:val="20"/>
                <w:szCs w:val="19"/>
              </w:rPr>
              <w:t>Schluss-sequenz</w:t>
            </w:r>
          </w:p>
          <w:p w14:paraId="7667685E" w14:textId="77777777" w:rsidR="005625B5" w:rsidRDefault="00741844">
            <w:pPr>
              <w:spacing w:line="240" w:lineRule="auto"/>
              <w:rPr>
                <w:rFonts w:cs="Arial"/>
                <w:sz w:val="18"/>
                <w:szCs w:val="19"/>
              </w:rPr>
            </w:pPr>
            <w:r>
              <w:rPr>
                <w:rFonts w:cs="Arial"/>
                <w:sz w:val="18"/>
                <w:szCs w:val="19"/>
              </w:rPr>
              <w:t>(Reflexion und Feedback unter Nutzung des narrativen Ankers)</w:t>
            </w:r>
          </w:p>
          <w:p w14:paraId="781BD25C" w14:textId="77777777" w:rsidR="005625B5" w:rsidRDefault="00741844">
            <w:pPr>
              <w:rPr>
                <w:rFonts w:cs="Arial"/>
                <w:sz w:val="19"/>
                <w:szCs w:val="19"/>
                <w:lang w:eastAsia="de-DE"/>
              </w:rPr>
            </w:pPr>
            <w:r>
              <w:rPr>
                <w:noProof/>
                <w:sz w:val="20"/>
                <w:lang w:eastAsia="de-DE"/>
              </w:rPr>
              <mc:AlternateContent>
                <mc:Choice Requires="wpg">
                  <w:drawing>
                    <wp:anchor distT="0" distB="0" distL="114300" distR="114300" simplePos="0" relativeHeight="251860992" behindDoc="0" locked="0" layoutInCell="1" allowOverlap="1" wp14:anchorId="1E47FEEC" wp14:editId="4B0B7734">
                      <wp:simplePos x="0" y="0"/>
                      <wp:positionH relativeFrom="column">
                        <wp:posOffset>171450</wp:posOffset>
                      </wp:positionH>
                      <wp:positionV relativeFrom="paragraph">
                        <wp:posOffset>121708</wp:posOffset>
                      </wp:positionV>
                      <wp:extent cx="358541" cy="378460"/>
                      <wp:effectExtent l="0" t="0" r="3810" b="2540"/>
                      <wp:wrapNone/>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ment 61.png"/>
                              <pic:cNvPicPr>
                                <a:picLocks noChangeAspect="1"/>
                              </pic:cNvPicPr>
                            </pic:nvPicPr>
                            <pic:blipFill>
                              <a:blip r:embed="rId4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60992;o:allowoverlap:true;o:allowincell:true;mso-position-horizontal-relative:text;margin-left:13.5pt;mso-position-horizontal:absolute;mso-position-vertical-relative:text;margin-top:9.6pt;mso-position-vertical:absolute;width:28.2pt;height:29.8pt;" stroked="false">
                      <v:path textboxrect="0,0,0,0"/>
                      <v:imagedata r:id="rId49" o:title=""/>
                    </v:shape>
                  </w:pict>
                </mc:Fallback>
              </mc:AlternateContent>
            </w:r>
          </w:p>
        </w:tc>
        <w:tc>
          <w:tcPr>
            <w:tcW w:w="835" w:type="dxa"/>
          </w:tcPr>
          <w:p w14:paraId="5E620922" w14:textId="7FA609E0" w:rsidR="005625B5" w:rsidRDefault="00E927A2">
            <w:pPr>
              <w:jc w:val="center"/>
            </w:pPr>
            <w:r>
              <w:rPr>
                <w:rFonts w:cs="Arial"/>
                <w:noProof/>
                <w:sz w:val="19"/>
                <w:szCs w:val="19"/>
                <w:lang w:eastAsia="de-DE"/>
              </w:rPr>
              <w:drawing>
                <wp:anchor distT="0" distB="0" distL="114300" distR="114300" simplePos="0" relativeHeight="251893760" behindDoc="0" locked="0" layoutInCell="1" allowOverlap="1" wp14:anchorId="1FD5CD11" wp14:editId="26DB693F">
                  <wp:simplePos x="0" y="0"/>
                  <wp:positionH relativeFrom="column">
                    <wp:posOffset>72523</wp:posOffset>
                  </wp:positionH>
                  <wp:positionV relativeFrom="paragraph">
                    <wp:posOffset>5080</wp:posOffset>
                  </wp:positionV>
                  <wp:extent cx="212725" cy="244634"/>
                  <wp:effectExtent l="0" t="0" r="0" b="3175"/>
                  <wp:wrapNone/>
                  <wp:docPr id="87"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720544FA" w14:textId="77777777" w:rsidR="005625B5" w:rsidRDefault="00741844">
            <w:pPr>
              <w:spacing w:before="120" w:line="240" w:lineRule="auto"/>
              <w:rPr>
                <w:sz w:val="20"/>
              </w:rPr>
            </w:pPr>
            <w:r>
              <w:rPr>
                <w:sz w:val="20"/>
              </w:rPr>
              <w:t xml:space="preserve">Reflexion; offene Fragen klären </w:t>
            </w:r>
          </w:p>
        </w:tc>
        <w:tc>
          <w:tcPr>
            <w:tcW w:w="3543" w:type="dxa"/>
            <w:vMerge w:val="restart"/>
          </w:tcPr>
          <w:p w14:paraId="4F340CAD" w14:textId="77777777" w:rsidR="005625B5" w:rsidRDefault="00741844">
            <w:pPr>
              <w:spacing w:before="120" w:line="240" w:lineRule="auto"/>
              <w:ind w:left="180"/>
              <w:rPr>
                <w:color w:val="7F7F7F"/>
                <w:sz w:val="20"/>
              </w:rPr>
            </w:pPr>
            <w:r>
              <w:rPr>
                <w:color w:val="7F7F7F" w:themeColor="text1" w:themeTint="80"/>
                <w:sz w:val="20"/>
              </w:rPr>
              <w:t>Offene Fragen zunächst in Kleingruppen besprechen</w:t>
            </w:r>
          </w:p>
          <w:p w14:paraId="1AD72B62" w14:textId="21D9351B" w:rsidR="005625B5" w:rsidRDefault="00741844">
            <w:pPr>
              <w:spacing w:before="120" w:line="240" w:lineRule="auto"/>
              <w:ind w:left="180"/>
              <w:rPr>
                <w:color w:val="7F7F7F"/>
                <w:sz w:val="20"/>
              </w:rPr>
            </w:pPr>
            <w:r>
              <w:rPr>
                <w:color w:val="7F7F7F" w:themeColor="text1" w:themeTint="80"/>
                <w:sz w:val="20"/>
              </w:rPr>
              <w:t>Fazit und Transferleistung (</w:t>
            </w:r>
            <w:r w:rsidR="001E1416">
              <w:rPr>
                <w:color w:val="7F7F7F" w:themeColor="text1" w:themeTint="80"/>
                <w:sz w:val="20"/>
              </w:rPr>
              <w:t>„</w:t>
            </w:r>
            <w:r>
              <w:rPr>
                <w:color w:val="7F7F7F" w:themeColor="text1" w:themeTint="80"/>
                <w:sz w:val="20"/>
              </w:rPr>
              <w:t>Was nehme ich mit und was ist mein nächster Schritt in Bezug auf meine Rente?</w:t>
            </w:r>
            <w:r w:rsidR="001E1416">
              <w:rPr>
                <w:color w:val="7F7F7F" w:themeColor="text1" w:themeTint="80"/>
                <w:sz w:val="20"/>
              </w:rPr>
              <w:t>“</w:t>
            </w:r>
            <w:r>
              <w:rPr>
                <w:color w:val="7F7F7F" w:themeColor="text1" w:themeTint="80"/>
                <w:sz w:val="20"/>
              </w:rPr>
              <w:t>)</w:t>
            </w:r>
          </w:p>
          <w:p w14:paraId="4BA7FC9B" w14:textId="77777777" w:rsidR="005625B5" w:rsidRDefault="00741844">
            <w:pPr>
              <w:spacing w:before="120" w:line="240" w:lineRule="auto"/>
              <w:ind w:left="180"/>
              <w:rPr>
                <w:color w:val="7F7F7F"/>
                <w:sz w:val="20"/>
              </w:rPr>
            </w:pPr>
            <w:r>
              <w:rPr>
                <w:color w:val="7F7F7F" w:themeColor="text1" w:themeTint="80"/>
                <w:sz w:val="20"/>
              </w:rPr>
              <w:t>Weitere anknüpfbare Module/UE mit den TN besprechen bzw. diese vorstellen</w:t>
            </w:r>
          </w:p>
        </w:tc>
      </w:tr>
      <w:tr w:rsidR="005625B5" w14:paraId="7C64B0EC" w14:textId="77777777">
        <w:tc>
          <w:tcPr>
            <w:tcW w:w="1560" w:type="dxa"/>
            <w:vMerge/>
          </w:tcPr>
          <w:p w14:paraId="451EC08F" w14:textId="77777777" w:rsidR="005625B5" w:rsidRDefault="005625B5">
            <w:pPr>
              <w:rPr>
                <w:rFonts w:cs="Arial"/>
                <w:sz w:val="19"/>
                <w:szCs w:val="19"/>
                <w:lang w:eastAsia="de-DE"/>
              </w:rPr>
            </w:pPr>
          </w:p>
        </w:tc>
        <w:tc>
          <w:tcPr>
            <w:tcW w:w="835" w:type="dxa"/>
          </w:tcPr>
          <w:p w14:paraId="47CE0730" w14:textId="2A84E43B" w:rsidR="005625B5" w:rsidRDefault="00E927A2">
            <w:pPr>
              <w:jc w:val="center"/>
            </w:pPr>
            <w:r>
              <w:rPr>
                <w:rFonts w:cs="Arial"/>
                <w:noProof/>
                <w:sz w:val="19"/>
                <w:szCs w:val="19"/>
                <w:lang w:eastAsia="de-DE"/>
              </w:rPr>
              <w:drawing>
                <wp:anchor distT="0" distB="0" distL="114300" distR="114300" simplePos="0" relativeHeight="251891712" behindDoc="0" locked="0" layoutInCell="1" allowOverlap="1" wp14:anchorId="47347F34" wp14:editId="52FA6E06">
                  <wp:simplePos x="0" y="0"/>
                  <wp:positionH relativeFrom="column">
                    <wp:posOffset>93788</wp:posOffset>
                  </wp:positionH>
                  <wp:positionV relativeFrom="paragraph">
                    <wp:posOffset>60147</wp:posOffset>
                  </wp:positionV>
                  <wp:extent cx="181429" cy="203200"/>
                  <wp:effectExtent l="0" t="0" r="9525" b="6350"/>
                  <wp:wrapNone/>
                  <wp:docPr id="86"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srvdaten\UserFolderRedirection\maniae\Eigene Bilder\CurVe_icons\Element 90.png"/>
                          <pic:cNvPicPr>
                            <a:picLocks noChangeAspect="1"/>
                          </pic:cNvPicPr>
                        </pic:nvPicPr>
                        <pic:blipFill>
                          <a:blip r:embed="rId34"/>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45F6A317" w14:textId="77777777" w:rsidR="005625B5" w:rsidRDefault="00741844">
            <w:pPr>
              <w:spacing w:before="120"/>
              <w:rPr>
                <w:sz w:val="20"/>
              </w:rPr>
            </w:pPr>
            <w:r>
              <w:rPr>
                <w:sz w:val="20"/>
              </w:rPr>
              <w:t>Flipchart</w:t>
            </w:r>
          </w:p>
        </w:tc>
        <w:tc>
          <w:tcPr>
            <w:tcW w:w="3543" w:type="dxa"/>
            <w:vMerge/>
          </w:tcPr>
          <w:p w14:paraId="21DB7D5A" w14:textId="77777777" w:rsidR="005625B5" w:rsidRDefault="005625B5">
            <w:pPr>
              <w:spacing w:before="120" w:line="240" w:lineRule="auto"/>
              <w:ind w:left="101"/>
              <w:rPr>
                <w:color w:val="7F7F7F"/>
                <w:sz w:val="20"/>
              </w:rPr>
            </w:pPr>
          </w:p>
        </w:tc>
      </w:tr>
      <w:tr w:rsidR="005625B5" w14:paraId="58D4FC06" w14:textId="77777777">
        <w:tc>
          <w:tcPr>
            <w:tcW w:w="1560" w:type="dxa"/>
            <w:vMerge/>
          </w:tcPr>
          <w:p w14:paraId="3DE435A9" w14:textId="77777777" w:rsidR="005625B5" w:rsidRDefault="005625B5">
            <w:pPr>
              <w:rPr>
                <w:rFonts w:cs="Arial"/>
                <w:sz w:val="19"/>
                <w:szCs w:val="19"/>
                <w:lang w:eastAsia="de-DE"/>
              </w:rPr>
            </w:pPr>
          </w:p>
        </w:tc>
        <w:tc>
          <w:tcPr>
            <w:tcW w:w="835" w:type="dxa"/>
          </w:tcPr>
          <w:p w14:paraId="76EB6BD5" w14:textId="04A0C3D3" w:rsidR="005625B5" w:rsidRDefault="00E927A2">
            <w:pPr>
              <w:jc w:val="center"/>
            </w:pPr>
            <w:r>
              <w:rPr>
                <w:rFonts w:cs="Arial"/>
                <w:noProof/>
                <w:sz w:val="19"/>
                <w:szCs w:val="19"/>
                <w:lang w:eastAsia="de-DE"/>
              </w:rPr>
              <w:drawing>
                <wp:anchor distT="0" distB="0" distL="114300" distR="114300" simplePos="0" relativeHeight="251836416" behindDoc="0" locked="0" layoutInCell="1" allowOverlap="1" wp14:anchorId="11E8ED12" wp14:editId="5C6BEDC2">
                  <wp:simplePos x="0" y="0"/>
                  <wp:positionH relativeFrom="column">
                    <wp:posOffset>67000</wp:posOffset>
                  </wp:positionH>
                  <wp:positionV relativeFrom="paragraph">
                    <wp:posOffset>72951</wp:posOffset>
                  </wp:positionV>
                  <wp:extent cx="212725" cy="244634"/>
                  <wp:effectExtent l="0" t="0" r="0" b="3175"/>
                  <wp:wrapNone/>
                  <wp:docPr id="64"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4094C99C" w14:textId="34EEAF25" w:rsidR="005625B5" w:rsidRDefault="00741844">
            <w:pPr>
              <w:spacing w:before="120"/>
              <w:rPr>
                <w:sz w:val="20"/>
              </w:rPr>
            </w:pPr>
            <w:r>
              <w:rPr>
                <w:sz w:val="20"/>
              </w:rPr>
              <w:t>Plenum/Blitzlicht</w:t>
            </w:r>
          </w:p>
        </w:tc>
        <w:tc>
          <w:tcPr>
            <w:tcW w:w="3543" w:type="dxa"/>
            <w:vMerge/>
          </w:tcPr>
          <w:p w14:paraId="270729A2" w14:textId="77777777" w:rsidR="005625B5" w:rsidRDefault="005625B5">
            <w:pPr>
              <w:spacing w:before="120" w:line="240" w:lineRule="auto"/>
              <w:ind w:left="101"/>
              <w:rPr>
                <w:color w:val="7F7F7F"/>
                <w:sz w:val="20"/>
              </w:rPr>
            </w:pPr>
          </w:p>
        </w:tc>
      </w:tr>
      <w:tr w:rsidR="005625B5" w14:paraId="5E895ECE" w14:textId="77777777">
        <w:tc>
          <w:tcPr>
            <w:tcW w:w="1560" w:type="dxa"/>
            <w:vMerge/>
          </w:tcPr>
          <w:p w14:paraId="7DD559A7" w14:textId="77777777" w:rsidR="005625B5" w:rsidRDefault="005625B5">
            <w:pPr>
              <w:rPr>
                <w:rFonts w:cs="Arial"/>
                <w:sz w:val="19"/>
                <w:szCs w:val="19"/>
                <w:lang w:eastAsia="de-DE"/>
              </w:rPr>
            </w:pPr>
          </w:p>
        </w:tc>
        <w:tc>
          <w:tcPr>
            <w:tcW w:w="835" w:type="dxa"/>
          </w:tcPr>
          <w:p w14:paraId="7CDD55F3" w14:textId="57FAF98D" w:rsidR="005625B5" w:rsidRDefault="00E927A2">
            <w:pPr>
              <w:jc w:val="center"/>
            </w:pPr>
            <w:r>
              <w:rPr>
                <w:rFonts w:cs="Arial"/>
                <w:noProof/>
                <w:sz w:val="19"/>
                <w:szCs w:val="19"/>
                <w:lang w:eastAsia="de-DE"/>
              </w:rPr>
              <w:drawing>
                <wp:anchor distT="0" distB="0" distL="114300" distR="114300" simplePos="0" relativeHeight="251838464" behindDoc="0" locked="0" layoutInCell="1" allowOverlap="1" wp14:anchorId="6A2CF30B" wp14:editId="12319822">
                  <wp:simplePos x="0" y="0"/>
                  <wp:positionH relativeFrom="column">
                    <wp:posOffset>87675</wp:posOffset>
                  </wp:positionH>
                  <wp:positionV relativeFrom="paragraph">
                    <wp:posOffset>25120</wp:posOffset>
                  </wp:positionV>
                  <wp:extent cx="215900" cy="215900"/>
                  <wp:effectExtent l="0" t="0" r="0" b="0"/>
                  <wp:wrapNone/>
                  <wp:docPr id="66"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Borders>
              <w:bottom w:val="single" w:sz="4" w:space="0" w:color="auto"/>
            </w:tcBorders>
          </w:tcPr>
          <w:p w14:paraId="523735E6" w14:textId="20542ACF" w:rsidR="005625B5" w:rsidRDefault="005625B5">
            <w:pPr>
              <w:spacing w:before="120"/>
              <w:rPr>
                <w:sz w:val="20"/>
              </w:rPr>
            </w:pPr>
          </w:p>
        </w:tc>
        <w:tc>
          <w:tcPr>
            <w:tcW w:w="3543" w:type="dxa"/>
            <w:tcBorders>
              <w:bottom w:val="single" w:sz="4" w:space="0" w:color="auto"/>
            </w:tcBorders>
          </w:tcPr>
          <w:p w14:paraId="2B1BA4AE" w14:textId="77777777" w:rsidR="005625B5" w:rsidRDefault="005625B5">
            <w:pPr>
              <w:spacing w:before="120" w:line="240" w:lineRule="auto"/>
              <w:ind w:left="101"/>
              <w:rPr>
                <w:sz w:val="20"/>
              </w:rPr>
            </w:pPr>
          </w:p>
        </w:tc>
      </w:tr>
      <w:tr w:rsidR="005625B5" w14:paraId="22B689CC" w14:textId="77777777">
        <w:tc>
          <w:tcPr>
            <w:tcW w:w="1560" w:type="dxa"/>
            <w:vMerge/>
          </w:tcPr>
          <w:p w14:paraId="5706FC7F" w14:textId="77777777" w:rsidR="005625B5" w:rsidRDefault="005625B5">
            <w:pPr>
              <w:rPr>
                <w:rFonts w:cs="Arial"/>
                <w:sz w:val="19"/>
                <w:szCs w:val="19"/>
                <w:lang w:eastAsia="de-DE"/>
              </w:rPr>
            </w:pPr>
          </w:p>
        </w:tc>
        <w:tc>
          <w:tcPr>
            <w:tcW w:w="835" w:type="dxa"/>
          </w:tcPr>
          <w:p w14:paraId="4211710C" w14:textId="77777777" w:rsidR="005625B5" w:rsidRDefault="00741844">
            <w:pPr>
              <w:jc w:val="center"/>
            </w:pPr>
            <w:r>
              <w:rPr>
                <w:rFonts w:cs="Arial"/>
                <w:noProof/>
                <w:sz w:val="19"/>
                <w:szCs w:val="19"/>
                <w:lang w:eastAsia="de-DE"/>
              </w:rPr>
              <mc:AlternateContent>
                <mc:Choice Requires="wpg">
                  <w:drawing>
                    <wp:anchor distT="0" distB="0" distL="114300" distR="114300" simplePos="0" relativeHeight="251834368" behindDoc="0" locked="0" layoutInCell="1" allowOverlap="1" wp14:anchorId="0BE00932" wp14:editId="2CCD875A">
                      <wp:simplePos x="0" y="0"/>
                      <wp:positionH relativeFrom="column">
                        <wp:posOffset>85090</wp:posOffset>
                      </wp:positionH>
                      <wp:positionV relativeFrom="paragraph">
                        <wp:posOffset>10160</wp:posOffset>
                      </wp:positionV>
                      <wp:extent cx="212725" cy="244634"/>
                      <wp:effectExtent l="0" t="0" r="0" b="3175"/>
                      <wp:wrapNone/>
                      <wp:docPr id="68"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34368;o:allowoverlap:true;o:allowincell:true;mso-position-horizontal-relative:text;margin-left:6.7pt;mso-position-horizontal:absolute;mso-position-vertical-relative:text;margin-top:0.8pt;mso-position-vertical:absolute;width:16.8pt;height:19.3pt;" stroked="false">
                      <v:path textboxrect="0,0,0,0"/>
                      <v:imagedata r:id="rId52" o:title=""/>
                    </v:shape>
                  </w:pict>
                </mc:Fallback>
              </mc:AlternateContent>
            </w:r>
          </w:p>
        </w:tc>
        <w:tc>
          <w:tcPr>
            <w:tcW w:w="3701" w:type="dxa"/>
            <w:tcBorders>
              <w:top w:val="single" w:sz="4" w:space="0" w:color="auto"/>
            </w:tcBorders>
          </w:tcPr>
          <w:p w14:paraId="322ABC31" w14:textId="77777777" w:rsidR="005625B5" w:rsidRDefault="00741844">
            <w:pPr>
              <w:spacing w:before="120"/>
              <w:rPr>
                <w:sz w:val="20"/>
              </w:rPr>
            </w:pPr>
            <w:r>
              <w:rPr>
                <w:sz w:val="20"/>
              </w:rPr>
              <w:t>Feedback</w:t>
            </w:r>
          </w:p>
        </w:tc>
        <w:tc>
          <w:tcPr>
            <w:tcW w:w="3543" w:type="dxa"/>
            <w:vMerge w:val="restart"/>
            <w:tcBorders>
              <w:top w:val="single" w:sz="4" w:space="0" w:color="auto"/>
            </w:tcBorders>
          </w:tcPr>
          <w:p w14:paraId="2C826DAE" w14:textId="15365932" w:rsidR="005625B5" w:rsidRDefault="001E1416">
            <w:pPr>
              <w:spacing w:before="120" w:line="240" w:lineRule="auto"/>
              <w:ind w:left="175"/>
              <w:rPr>
                <w:sz w:val="20"/>
              </w:rPr>
            </w:pPr>
            <w:r>
              <w:rPr>
                <w:color w:val="7F7F7F" w:themeColor="text1" w:themeTint="80"/>
                <w:sz w:val="20"/>
              </w:rPr>
              <w:t>M</w:t>
            </w:r>
            <w:r w:rsidR="00741844">
              <w:rPr>
                <w:color w:val="7F7F7F" w:themeColor="text1" w:themeTint="80"/>
                <w:sz w:val="20"/>
              </w:rPr>
              <w:t>ündliches Feedback                (Stimmungsbild, z.</w:t>
            </w:r>
            <w:r w:rsidR="00D72071">
              <w:rPr>
                <w:color w:val="7F7F7F" w:themeColor="text1" w:themeTint="80"/>
                <w:sz w:val="20"/>
              </w:rPr>
              <w:t> </w:t>
            </w:r>
            <w:r w:rsidR="00741844">
              <w:rPr>
                <w:color w:val="7F7F7F" w:themeColor="text1" w:themeTint="80"/>
                <w:sz w:val="20"/>
              </w:rPr>
              <w:t xml:space="preserve">B.: „Haben Ihnen die Aufgaben gefallen?“, „Haben Sie neue Informationen </w:t>
            </w:r>
            <w:r w:rsidR="00D72071">
              <w:rPr>
                <w:color w:val="7F7F7F" w:themeColor="text1" w:themeTint="80"/>
                <w:sz w:val="20"/>
              </w:rPr>
              <w:t>erhalten</w:t>
            </w:r>
            <w:r w:rsidR="00741844">
              <w:rPr>
                <w:color w:val="7F7F7F" w:themeColor="text1" w:themeTint="80"/>
                <w:sz w:val="20"/>
              </w:rPr>
              <w:t>?“, „Waren die Informationen hilfreich?“)</w:t>
            </w:r>
          </w:p>
        </w:tc>
      </w:tr>
      <w:tr w:rsidR="005625B5" w14:paraId="675F373C" w14:textId="77777777">
        <w:tc>
          <w:tcPr>
            <w:tcW w:w="1560" w:type="dxa"/>
          </w:tcPr>
          <w:p w14:paraId="4FD12BED" w14:textId="77777777" w:rsidR="005625B5" w:rsidRDefault="005625B5">
            <w:pPr>
              <w:rPr>
                <w:rFonts w:cs="Arial"/>
                <w:sz w:val="19"/>
                <w:szCs w:val="19"/>
                <w:lang w:eastAsia="de-DE"/>
              </w:rPr>
            </w:pPr>
          </w:p>
        </w:tc>
        <w:tc>
          <w:tcPr>
            <w:tcW w:w="835" w:type="dxa"/>
          </w:tcPr>
          <w:p w14:paraId="268F149E" w14:textId="2C7D501F" w:rsidR="005625B5" w:rsidRDefault="00E927A2">
            <w:pPr>
              <w:jc w:val="center"/>
            </w:pPr>
            <w:r>
              <w:rPr>
                <w:rFonts w:cs="Arial"/>
                <w:noProof/>
                <w:sz w:val="19"/>
                <w:szCs w:val="19"/>
                <w:lang w:eastAsia="de-DE"/>
              </w:rPr>
              <w:drawing>
                <wp:anchor distT="0" distB="0" distL="114300" distR="114300" simplePos="0" relativeHeight="251895808" behindDoc="0" locked="0" layoutInCell="1" allowOverlap="1" wp14:anchorId="5E778D4D" wp14:editId="694B3DF2">
                  <wp:simplePos x="0" y="0"/>
                  <wp:positionH relativeFrom="column">
                    <wp:posOffset>83155</wp:posOffset>
                  </wp:positionH>
                  <wp:positionV relativeFrom="paragraph">
                    <wp:posOffset>53797</wp:posOffset>
                  </wp:positionV>
                  <wp:extent cx="212725" cy="244634"/>
                  <wp:effectExtent l="0" t="0" r="0" b="3175"/>
                  <wp:wrapNone/>
                  <wp:docPr id="88"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5A16ABFE" w14:textId="77777777" w:rsidR="005625B5" w:rsidRDefault="00741844">
            <w:pPr>
              <w:spacing w:before="120"/>
              <w:rPr>
                <w:sz w:val="20"/>
              </w:rPr>
            </w:pPr>
            <w:r>
              <w:rPr>
                <w:sz w:val="20"/>
              </w:rPr>
              <w:t>Plenum</w:t>
            </w:r>
          </w:p>
          <w:p w14:paraId="32D10AC3" w14:textId="77777777" w:rsidR="005625B5" w:rsidRDefault="005625B5">
            <w:pPr>
              <w:spacing w:before="120"/>
              <w:rPr>
                <w:sz w:val="20"/>
              </w:rPr>
            </w:pPr>
          </w:p>
        </w:tc>
        <w:tc>
          <w:tcPr>
            <w:tcW w:w="3543" w:type="dxa"/>
            <w:vMerge/>
          </w:tcPr>
          <w:p w14:paraId="1896AC5D" w14:textId="77777777" w:rsidR="005625B5" w:rsidRDefault="005625B5">
            <w:pPr>
              <w:spacing w:before="120" w:line="240" w:lineRule="auto"/>
              <w:ind w:left="241"/>
              <w:rPr>
                <w:sz w:val="20"/>
              </w:rPr>
            </w:pPr>
          </w:p>
        </w:tc>
      </w:tr>
      <w:tr w:rsidR="005625B5" w14:paraId="2DBEBC18" w14:textId="77777777">
        <w:tc>
          <w:tcPr>
            <w:tcW w:w="1560" w:type="dxa"/>
          </w:tcPr>
          <w:p w14:paraId="4AD6F5A1" w14:textId="77777777" w:rsidR="005625B5" w:rsidRDefault="005625B5">
            <w:pPr>
              <w:rPr>
                <w:rFonts w:cs="Arial"/>
                <w:sz w:val="19"/>
                <w:szCs w:val="19"/>
                <w:lang w:eastAsia="de-DE"/>
              </w:rPr>
            </w:pPr>
          </w:p>
        </w:tc>
        <w:tc>
          <w:tcPr>
            <w:tcW w:w="835" w:type="dxa"/>
          </w:tcPr>
          <w:p w14:paraId="3399EC7E" w14:textId="59AFE1BF" w:rsidR="005625B5" w:rsidRDefault="00E927A2">
            <w:pPr>
              <w:jc w:val="center"/>
            </w:pPr>
            <w:r>
              <w:rPr>
                <w:rFonts w:cs="Arial"/>
                <w:noProof/>
                <w:sz w:val="19"/>
                <w:szCs w:val="19"/>
                <w:lang w:eastAsia="de-DE"/>
              </w:rPr>
              <w:drawing>
                <wp:anchor distT="0" distB="0" distL="114300" distR="114300" simplePos="0" relativeHeight="251897856" behindDoc="0" locked="0" layoutInCell="1" allowOverlap="1" wp14:anchorId="4B7451E0" wp14:editId="05CE1A2E">
                  <wp:simplePos x="0" y="0"/>
                  <wp:positionH relativeFrom="column">
                    <wp:posOffset>93788</wp:posOffset>
                  </wp:positionH>
                  <wp:positionV relativeFrom="paragraph">
                    <wp:posOffset>14443</wp:posOffset>
                  </wp:positionV>
                  <wp:extent cx="215900" cy="215900"/>
                  <wp:effectExtent l="0" t="0" r="0" b="0"/>
                  <wp:wrapNone/>
                  <wp:docPr id="89"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331270CC" w14:textId="77777777" w:rsidR="005625B5" w:rsidRDefault="005625B5">
            <w:pPr>
              <w:spacing w:before="120"/>
              <w:rPr>
                <w:sz w:val="20"/>
              </w:rPr>
            </w:pPr>
          </w:p>
        </w:tc>
        <w:tc>
          <w:tcPr>
            <w:tcW w:w="3543" w:type="dxa"/>
          </w:tcPr>
          <w:p w14:paraId="657DFF79" w14:textId="77777777" w:rsidR="005625B5" w:rsidRDefault="005625B5">
            <w:pPr>
              <w:spacing w:before="120" w:line="240" w:lineRule="auto"/>
              <w:ind w:left="241"/>
              <w:rPr>
                <w:sz w:val="20"/>
              </w:rPr>
            </w:pPr>
          </w:p>
        </w:tc>
      </w:tr>
    </w:tbl>
    <w:bookmarkStart w:id="11" w:name="_Toc25754471"/>
    <w:p w14:paraId="0942B738" w14:textId="77777777" w:rsidR="005625B5" w:rsidRDefault="00741844">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134262D8" wp14:editId="74D6AA98">
                <wp:simplePos x="0" y="0"/>
                <wp:positionH relativeFrom="rightMargin">
                  <wp:align>left</wp:align>
                </wp:positionH>
                <wp:positionV relativeFrom="paragraph">
                  <wp:posOffset>5893</wp:posOffset>
                </wp:positionV>
                <wp:extent cx="238125" cy="266700"/>
                <wp:effectExtent l="0" t="0" r="9525" b="0"/>
                <wp:wrapSquare wrapText="bothSides"/>
                <wp:docPr id="71"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5" o:title=""/>
              </v:shape>
            </w:pict>
          </mc:Fallback>
        </mc:AlternateContent>
      </w:r>
      <w:r>
        <w:t xml:space="preserve">3.2 </w:t>
      </w:r>
      <w:r>
        <w:tab/>
        <w:t xml:space="preserve"> Zusatzmaterialien</w:t>
      </w:r>
      <w:bookmarkEnd w:id="11"/>
    </w:p>
    <w:p w14:paraId="5F7B924B" w14:textId="77777777" w:rsidR="005625B5" w:rsidRDefault="00741844">
      <w:pPr>
        <w:pStyle w:val="berschrift3"/>
      </w:pPr>
      <w:bookmarkStart w:id="12" w:name="_Toc25754472"/>
      <w:r>
        <w:t>3.2.1</w:t>
      </w:r>
      <w:r>
        <w:tab/>
        <w:t xml:space="preserve"> Didaktisch-methodische Hinweise</w:t>
      </w:r>
      <w:bookmarkEnd w:id="12"/>
      <w:r>
        <w:t xml:space="preserve"> </w:t>
      </w:r>
    </w:p>
    <w:p w14:paraId="22A834DE" w14:textId="77777777" w:rsidR="005625B5" w:rsidRDefault="00741844">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2A00F886" w14:textId="77777777" w:rsidR="005625B5" w:rsidRDefault="005625B5">
      <w:pPr>
        <w:pBdr>
          <w:top w:val="single" w:sz="4" w:space="1" w:color="auto"/>
          <w:left w:val="single" w:sz="4" w:space="4" w:color="auto"/>
          <w:bottom w:val="single" w:sz="4" w:space="1" w:color="auto"/>
          <w:right w:val="single" w:sz="4" w:space="4" w:color="auto"/>
        </w:pBdr>
        <w:spacing w:line="240" w:lineRule="auto"/>
      </w:pPr>
    </w:p>
    <w:p w14:paraId="024AF849"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Ausgehend von der Geschichte können verschiedene Fragen und Probleme thematisiert werden: </w:t>
      </w:r>
    </w:p>
    <w:p w14:paraId="1123C690" w14:textId="0CD2A45D" w:rsidR="005625B5" w:rsidRDefault="00D72071">
      <w:pPr>
        <w:pStyle w:val="Listenabsatz"/>
        <w:numPr>
          <w:ilvl w:val="0"/>
          <w:numId w:val="17"/>
        </w:num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eine k</w:t>
      </w:r>
      <w:r w:rsidR="00741844">
        <w:rPr>
          <w:rFonts w:cs="Arial"/>
          <w:color w:val="000000"/>
          <w:sz w:val="22"/>
        </w:rPr>
        <w:t>ünftige finanzielle Situation abwägen</w:t>
      </w:r>
      <w:r>
        <w:rPr>
          <w:rFonts w:cs="Arial"/>
          <w:color w:val="000000"/>
          <w:sz w:val="22"/>
        </w:rPr>
        <w:t>,</w:t>
      </w:r>
    </w:p>
    <w:p w14:paraId="24854514" w14:textId="77777777" w:rsidR="005625B5" w:rsidRDefault="00D72071">
      <w:pPr>
        <w:pStyle w:val="Listenabsatz"/>
        <w:numPr>
          <w:ilvl w:val="0"/>
          <w:numId w:val="17"/>
        </w:num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eine </w:t>
      </w:r>
      <w:r w:rsidR="00741844">
        <w:rPr>
          <w:rFonts w:cs="Arial"/>
          <w:color w:val="000000"/>
          <w:sz w:val="22"/>
        </w:rPr>
        <w:t>Renteninformation lesen und verstehen können</w:t>
      </w:r>
      <w:r>
        <w:rPr>
          <w:rFonts w:cs="Arial"/>
          <w:color w:val="000000"/>
          <w:sz w:val="22"/>
        </w:rPr>
        <w:t>,</w:t>
      </w:r>
    </w:p>
    <w:p w14:paraId="27B7D4AD" w14:textId="07F83804" w:rsidR="005625B5" w:rsidRDefault="00D72071">
      <w:pPr>
        <w:pStyle w:val="Listenabsatz"/>
        <w:numPr>
          <w:ilvl w:val="0"/>
          <w:numId w:val="17"/>
        </w:num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g</w:t>
      </w:r>
      <w:r w:rsidR="00741844">
        <w:rPr>
          <w:rFonts w:cs="Arial"/>
          <w:color w:val="000000"/>
          <w:sz w:val="22"/>
        </w:rPr>
        <w:t>rob die Abzüge von der Rente kennen (siehe Infoblatt)</w:t>
      </w:r>
      <w:r>
        <w:rPr>
          <w:rFonts w:cs="Arial"/>
          <w:color w:val="000000"/>
          <w:sz w:val="22"/>
        </w:rPr>
        <w:t>,</w:t>
      </w:r>
    </w:p>
    <w:p w14:paraId="5266C478" w14:textId="77777777" w:rsidR="005625B5" w:rsidRDefault="00D72071">
      <w:pPr>
        <w:pStyle w:val="Listenabsatz"/>
        <w:numPr>
          <w:ilvl w:val="0"/>
          <w:numId w:val="17"/>
        </w:num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einen </w:t>
      </w:r>
      <w:r w:rsidR="00741844">
        <w:rPr>
          <w:rFonts w:cs="Arial"/>
          <w:color w:val="000000"/>
          <w:sz w:val="22"/>
        </w:rPr>
        <w:t>Beratungstermin bei der Deutschen Rentenversicherung in Angriff nehmen</w:t>
      </w:r>
      <w:r>
        <w:rPr>
          <w:rFonts w:cs="Arial"/>
          <w:color w:val="000000"/>
          <w:sz w:val="22"/>
        </w:rPr>
        <w:t>.</w:t>
      </w:r>
      <w:r w:rsidR="00741844">
        <w:rPr>
          <w:rFonts w:cs="Arial"/>
          <w:color w:val="000000"/>
          <w:sz w:val="22"/>
        </w:rPr>
        <w:t xml:space="preserve"> </w:t>
      </w:r>
    </w:p>
    <w:p w14:paraId="4B8BFE58" w14:textId="77777777" w:rsidR="005625B5" w:rsidRDefault="005625B5">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54A94C23"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Für die Bearbeitung des zweiten Spiegelstrichs liegen das AB 1 und eine beispielhafte Renteninformation für Oma Matilde (Anlage 1) vor. Ziel ist, die Renteninformation zu lesen, zu verstehen und wesentliche Informationen daraus zu entnehmen. Die Broschüre „Die Renteninformation – mehr wissen“ bietet weiterführende Erläuterungen zu den Angaben in der Renteninformation und steht hier zum Download bereit: </w:t>
      </w:r>
      <w:r>
        <w:rPr>
          <w:rStyle w:val="Hyperlink"/>
          <w:rFonts w:cs="Arial"/>
          <w:sz w:val="22"/>
        </w:rPr>
        <w:t>https://www.deutsche-rentenversicherung.de/SharedDocs/Downloads/DE/Broschueren/national/die_renteninformation_mehr_wissen.pdf?__blob=publicationFile&amp;v=2</w:t>
      </w:r>
    </w:p>
    <w:p w14:paraId="7DDAB034" w14:textId="77777777" w:rsidR="005625B5" w:rsidRDefault="005625B5">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49A6C4C2"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Zum Einstieg können folgende Fragestellungen hilfreich sein: </w:t>
      </w:r>
    </w:p>
    <w:p w14:paraId="1DD728B6"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Worauf freuen Sie sich im Ruhestand?</w:t>
      </w:r>
    </w:p>
    <w:p w14:paraId="6241869D"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Was fällt Ihnen spontan zum Thema Rente ein? </w:t>
      </w:r>
    </w:p>
    <w:p w14:paraId="06D60D3B" w14:textId="77777777" w:rsidR="005625B5" w:rsidRDefault="005625B5">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5CC63BE4"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Hinweis: Die zweite Frage birgt ein gewisses Frustrationspotenzial!</w:t>
      </w:r>
    </w:p>
    <w:p w14:paraId="3BF48128"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Die Fragestellung sollte in Abhängigkeit von der Zielgruppe ausgewählt werden; bei der ersten Frage sind eher positive Antworten zu erwarten, bei der zweiten ist eher mit negativen Antworten zu rechnen</w:t>
      </w:r>
      <w:r w:rsidR="00D72071">
        <w:rPr>
          <w:rFonts w:cs="Arial"/>
          <w:color w:val="000000"/>
          <w:sz w:val="22"/>
        </w:rPr>
        <w:t>.</w:t>
      </w:r>
    </w:p>
    <w:p w14:paraId="2E0BA184" w14:textId="77777777" w:rsidR="005625B5" w:rsidRDefault="005625B5">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0F401175" w14:textId="77777777" w:rsidR="005625B5" w:rsidRDefault="005625B5">
      <w:pPr>
        <w:spacing w:line="240" w:lineRule="auto"/>
        <w:rPr>
          <w:rFonts w:cs="Arial"/>
          <w:b/>
          <w:color w:val="000000"/>
          <w:sz w:val="24"/>
        </w:rPr>
      </w:pPr>
    </w:p>
    <w:p w14:paraId="27EA7A71" w14:textId="77777777" w:rsidR="005625B5" w:rsidRDefault="00741844">
      <w:pPr>
        <w:spacing w:line="240" w:lineRule="auto"/>
        <w:rPr>
          <w:rFonts w:cs="Arial"/>
          <w:b/>
          <w:color w:val="000000"/>
          <w:sz w:val="24"/>
        </w:rPr>
      </w:pPr>
      <w:r>
        <w:rPr>
          <w:rFonts w:cs="Arial"/>
          <w:b/>
          <w:color w:val="000000"/>
          <w:sz w:val="24"/>
        </w:rPr>
        <w:t>Berücksichtigung der Werte, Einstellungen, Motivationen und Erfahrungen</w:t>
      </w:r>
    </w:p>
    <w:p w14:paraId="6967F8B8" w14:textId="77777777" w:rsidR="005625B5" w:rsidRDefault="00741844">
      <w:pPr>
        <w:pStyle w:val="Listenabsatz"/>
        <w:numPr>
          <w:ilvl w:val="0"/>
          <w:numId w:val="18"/>
        </w:numPr>
        <w:spacing w:line="240" w:lineRule="auto"/>
        <w:rPr>
          <w:rFonts w:eastAsia="Arial Unicode MS" w:cs="Arial"/>
          <w:sz w:val="22"/>
        </w:rPr>
      </w:pPr>
      <w:r>
        <w:rPr>
          <w:rFonts w:eastAsia="Arial Unicode MS" w:cs="Arial"/>
          <w:sz w:val="22"/>
        </w:rPr>
        <w:t>Motivationen zum Thema Rente können eher negativ gefärbt sein. Mit Frustration von Seiten der TN im Hinblick auf die zu erwartende Rentenhöhe muss gerechnet werden.</w:t>
      </w:r>
    </w:p>
    <w:p w14:paraId="54BDA979" w14:textId="77777777" w:rsidR="005625B5" w:rsidRDefault="005625B5">
      <w:pPr>
        <w:spacing w:line="240" w:lineRule="auto"/>
        <w:rPr>
          <w:rFonts w:eastAsia="Arial Unicode MS" w:cs="Arial"/>
          <w:sz w:val="22"/>
        </w:rPr>
      </w:pPr>
    </w:p>
    <w:p w14:paraId="0B1B5FC0" w14:textId="77777777" w:rsidR="005625B5" w:rsidRDefault="00741844">
      <w:pPr>
        <w:pStyle w:val="Listenabsatz"/>
        <w:numPr>
          <w:ilvl w:val="0"/>
          <w:numId w:val="18"/>
        </w:numPr>
        <w:spacing w:line="240" w:lineRule="auto"/>
        <w:rPr>
          <w:rFonts w:eastAsia="Arial Unicode MS" w:cs="Arial"/>
          <w:sz w:val="22"/>
        </w:rPr>
      </w:pPr>
      <w:r>
        <w:rPr>
          <w:rFonts w:eastAsia="Arial Unicode MS" w:cs="Arial"/>
          <w:sz w:val="22"/>
        </w:rPr>
        <w:t xml:space="preserve">Hilfreich: das Thema Grundsicherung im Alter als „Rückendeckung“ kennen und erläutern können. Den Freiheitsgewinn in den Vordergrund rücken, die Absicherung durch den Sozialstaat hervorheben, wenngleich </w:t>
      </w:r>
      <w:r w:rsidR="00D72071">
        <w:rPr>
          <w:rFonts w:eastAsia="Arial Unicode MS" w:cs="Arial"/>
          <w:sz w:val="22"/>
        </w:rPr>
        <w:t xml:space="preserve">diese </w:t>
      </w:r>
      <w:r>
        <w:rPr>
          <w:rFonts w:eastAsia="Arial Unicode MS" w:cs="Arial"/>
          <w:sz w:val="22"/>
        </w:rPr>
        <w:t>in den Augen der TN möglicherweise zu gering</w:t>
      </w:r>
      <w:r w:rsidR="00D72071">
        <w:rPr>
          <w:rFonts w:eastAsia="Arial Unicode MS" w:cs="Arial"/>
          <w:sz w:val="22"/>
        </w:rPr>
        <w:t xml:space="preserve"> erscheint</w:t>
      </w:r>
      <w:r>
        <w:rPr>
          <w:rFonts w:eastAsia="Arial Unicode MS" w:cs="Arial"/>
          <w:sz w:val="22"/>
        </w:rPr>
        <w:t xml:space="preserve">. </w:t>
      </w:r>
    </w:p>
    <w:p w14:paraId="34350598" w14:textId="77777777" w:rsidR="005625B5" w:rsidRDefault="005625B5">
      <w:pPr>
        <w:spacing w:line="240" w:lineRule="auto"/>
        <w:rPr>
          <w:rFonts w:eastAsia="Arial Unicode MS" w:cs="Arial"/>
          <w:sz w:val="22"/>
        </w:rPr>
      </w:pPr>
    </w:p>
    <w:p w14:paraId="71245E93" w14:textId="77777777" w:rsidR="005625B5" w:rsidRDefault="00741844">
      <w:pPr>
        <w:pStyle w:val="Listenabsatz"/>
        <w:numPr>
          <w:ilvl w:val="0"/>
          <w:numId w:val="18"/>
        </w:numPr>
        <w:spacing w:line="240" w:lineRule="auto"/>
        <w:rPr>
          <w:rFonts w:eastAsia="Arial Unicode MS" w:cs="Arial"/>
          <w:sz w:val="22"/>
        </w:rPr>
      </w:pPr>
      <w:r>
        <w:rPr>
          <w:rFonts w:eastAsia="Arial Unicode MS" w:cs="Arial"/>
          <w:sz w:val="22"/>
        </w:rPr>
        <w:t>Tipp: TN mit Migrationshintergrund nach ihren Erfahrungen im Heimatland befragen und auf die eigene Seite holen. Oft stehen diese TN den Lehrenden bei, da die staatliche Absicherung in den Herkunftsländern noch geringer oder nicht vorhanden ist. Immer versuchen, die Motivation und den Mut aufrecht zu erhalten, notfalls den Ball an den Staat zurückspielen und für politischen Einsatz der TN werben.</w:t>
      </w:r>
    </w:p>
    <w:p w14:paraId="1B4D1CC0" w14:textId="77777777" w:rsidR="005625B5" w:rsidRDefault="005625B5">
      <w:pPr>
        <w:spacing w:line="240" w:lineRule="auto"/>
        <w:rPr>
          <w:rFonts w:cs="Arial"/>
          <w:color w:val="000000"/>
          <w:sz w:val="24"/>
        </w:rPr>
      </w:pPr>
    </w:p>
    <w:p w14:paraId="7854A23A" w14:textId="77777777" w:rsidR="005625B5" w:rsidRDefault="005625B5">
      <w:pPr>
        <w:spacing w:line="240" w:lineRule="auto"/>
        <w:rPr>
          <w:rFonts w:cs="Arial"/>
          <w:b/>
          <w:color w:val="000000"/>
          <w:sz w:val="24"/>
        </w:rPr>
      </w:pPr>
    </w:p>
    <w:p w14:paraId="61E078EA" w14:textId="77777777" w:rsidR="005625B5" w:rsidRDefault="005625B5">
      <w:pPr>
        <w:spacing w:line="240" w:lineRule="auto"/>
        <w:rPr>
          <w:rFonts w:cs="Arial"/>
          <w:b/>
          <w:color w:val="000000"/>
          <w:sz w:val="24"/>
        </w:rPr>
      </w:pPr>
    </w:p>
    <w:p w14:paraId="7B8B8DEF" w14:textId="77777777" w:rsidR="005625B5" w:rsidRDefault="005625B5">
      <w:pPr>
        <w:spacing w:line="240" w:lineRule="auto"/>
        <w:rPr>
          <w:rFonts w:cs="Arial"/>
          <w:b/>
          <w:color w:val="000000"/>
          <w:sz w:val="24"/>
        </w:rPr>
      </w:pPr>
    </w:p>
    <w:p w14:paraId="33D0FD5D" w14:textId="77777777" w:rsidR="005625B5" w:rsidRDefault="005625B5">
      <w:pPr>
        <w:spacing w:line="240" w:lineRule="auto"/>
        <w:rPr>
          <w:rFonts w:cs="Arial"/>
          <w:b/>
          <w:color w:val="000000"/>
          <w:sz w:val="24"/>
        </w:rPr>
      </w:pPr>
    </w:p>
    <w:p w14:paraId="7394B638" w14:textId="77777777" w:rsidR="005625B5" w:rsidRDefault="00741844">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lastRenderedPageBreak/>
        <w:t xml:space="preserve">Ergänzungen, Erweiterungen, Modifikationen </w:t>
      </w:r>
    </w:p>
    <w:p w14:paraId="2B1F6F97" w14:textId="77777777" w:rsidR="005625B5" w:rsidRDefault="005625B5">
      <w:pPr>
        <w:pStyle w:val="Standard1"/>
        <w:spacing w:line="240" w:lineRule="auto"/>
        <w:rPr>
          <w:rFonts w:cs="Arial"/>
          <w:b/>
          <w:color w:val="000000"/>
          <w:sz w:val="24"/>
        </w:rPr>
      </w:pPr>
    </w:p>
    <w:p w14:paraId="7008C766" w14:textId="77777777" w:rsidR="005625B5" w:rsidRDefault="00741844">
      <w:pPr>
        <w:pStyle w:val="Standard1"/>
        <w:spacing w:line="240" w:lineRule="auto"/>
        <w:rPr>
          <w:rFonts w:cs="Arial"/>
          <w:b/>
          <w:color w:val="000000"/>
          <w:sz w:val="22"/>
        </w:rPr>
      </w:pPr>
      <w:r>
        <w:rPr>
          <w:rFonts w:cs="Arial"/>
          <w:b/>
          <w:color w:val="000000"/>
          <w:sz w:val="22"/>
        </w:rPr>
        <w:t>Ideen für weiterführende Aufgaben und heterogene Lerngruppen:</w:t>
      </w:r>
    </w:p>
    <w:p w14:paraId="1BD68234" w14:textId="588995B8" w:rsidR="005625B5" w:rsidRDefault="00741844">
      <w:pPr>
        <w:pStyle w:val="Standard1"/>
        <w:numPr>
          <w:ilvl w:val="0"/>
          <w:numId w:val="20"/>
        </w:numPr>
        <w:spacing w:line="240" w:lineRule="auto"/>
        <w:rPr>
          <w:rFonts w:cs="Arial"/>
          <w:color w:val="000000"/>
          <w:sz w:val="22"/>
        </w:rPr>
      </w:pPr>
      <w:r>
        <w:rPr>
          <w:rFonts w:cs="Arial"/>
          <w:color w:val="000000"/>
          <w:sz w:val="22"/>
        </w:rPr>
        <w:t xml:space="preserve">Die zu erwartende Rente fällt niedrig aus. Matilde muss ihr Budget neu errechnen und Einsparmöglichkeiten finden. Die Grundsicherung im Alter </w:t>
      </w:r>
      <w:r w:rsidR="00D72071">
        <w:rPr>
          <w:rFonts w:cs="Arial"/>
          <w:color w:val="000000"/>
          <w:sz w:val="22"/>
        </w:rPr>
        <w:t xml:space="preserve">kann an dieser Stelle </w:t>
      </w:r>
      <w:r>
        <w:rPr>
          <w:rFonts w:cs="Arial"/>
          <w:color w:val="000000"/>
          <w:sz w:val="22"/>
        </w:rPr>
        <w:t>erläuter</w:t>
      </w:r>
      <w:r w:rsidR="00D72071">
        <w:rPr>
          <w:rFonts w:cs="Arial"/>
          <w:color w:val="000000"/>
          <w:sz w:val="22"/>
        </w:rPr>
        <w:t>t werden</w:t>
      </w:r>
      <w:r>
        <w:rPr>
          <w:rFonts w:cs="Arial"/>
          <w:color w:val="000000"/>
          <w:sz w:val="22"/>
        </w:rPr>
        <w:t xml:space="preserve"> (s. verschiedene Broschüren der Deutschen Rentenversicherung)</w:t>
      </w:r>
      <w:r w:rsidR="00D72071">
        <w:rPr>
          <w:rFonts w:cs="Arial"/>
          <w:color w:val="000000"/>
          <w:sz w:val="22"/>
        </w:rPr>
        <w:t>.</w:t>
      </w:r>
    </w:p>
    <w:p w14:paraId="0F4DB8F8" w14:textId="77777777" w:rsidR="005625B5" w:rsidRDefault="005625B5">
      <w:pPr>
        <w:pStyle w:val="Standard1"/>
        <w:spacing w:line="240" w:lineRule="auto"/>
        <w:rPr>
          <w:rFonts w:cs="Arial"/>
          <w:color w:val="000000"/>
          <w:sz w:val="22"/>
        </w:rPr>
      </w:pPr>
    </w:p>
    <w:p w14:paraId="33BDBEC9" w14:textId="77777777" w:rsidR="005625B5" w:rsidRDefault="00741844">
      <w:pPr>
        <w:pStyle w:val="Standard1"/>
        <w:spacing w:line="240" w:lineRule="auto"/>
        <w:rPr>
          <w:rFonts w:cs="Arial"/>
          <w:b/>
          <w:color w:val="000000"/>
          <w:sz w:val="22"/>
        </w:rPr>
      </w:pPr>
      <w:r>
        <w:rPr>
          <w:rFonts w:cs="Arial"/>
          <w:b/>
          <w:color w:val="000000"/>
          <w:sz w:val="22"/>
        </w:rPr>
        <w:t>Vorschläge zur Erweiterung des Materialsets:</w:t>
      </w:r>
    </w:p>
    <w:p w14:paraId="114D03CF" w14:textId="77777777" w:rsidR="005625B5" w:rsidRDefault="00741844">
      <w:pPr>
        <w:pStyle w:val="Standard1"/>
        <w:numPr>
          <w:ilvl w:val="0"/>
          <w:numId w:val="29"/>
        </w:numPr>
        <w:spacing w:line="240" w:lineRule="auto"/>
        <w:rPr>
          <w:rFonts w:cs="Arial"/>
          <w:color w:val="000000"/>
          <w:sz w:val="22"/>
        </w:rPr>
      </w:pPr>
      <w:r>
        <w:rPr>
          <w:rFonts w:cs="Arial"/>
          <w:color w:val="000000"/>
          <w:sz w:val="22"/>
        </w:rPr>
        <w:t>Je nach Interesse und Möglichkeit der TN kann auch beispielhaft eine Rentenauskunft, die wesentlich umfangreicher und individuell für jeden Versicherten ausgestellt wird, erarbeitet werden.</w:t>
      </w:r>
    </w:p>
    <w:p w14:paraId="5297C70F" w14:textId="77777777" w:rsidR="005625B5" w:rsidRDefault="005625B5">
      <w:pPr>
        <w:pStyle w:val="Standard1"/>
        <w:spacing w:line="240" w:lineRule="auto"/>
        <w:rPr>
          <w:rFonts w:cs="Arial"/>
          <w:color w:val="000000"/>
          <w:sz w:val="22"/>
        </w:rPr>
      </w:pPr>
    </w:p>
    <w:p w14:paraId="23BC6065" w14:textId="77777777" w:rsidR="005625B5" w:rsidRDefault="00741844">
      <w:pPr>
        <w:pStyle w:val="Standard1"/>
        <w:spacing w:line="240" w:lineRule="auto"/>
        <w:rPr>
          <w:rFonts w:cs="Arial"/>
          <w:b/>
          <w:bCs/>
          <w:color w:val="000000"/>
          <w:sz w:val="22"/>
        </w:rPr>
      </w:pPr>
      <w:r>
        <w:rPr>
          <w:rFonts w:cs="Arial"/>
          <w:b/>
          <w:bCs/>
          <w:color w:val="000000"/>
          <w:sz w:val="22"/>
        </w:rPr>
        <w:t>Weitere mögliche Themenfelder für Anschluss-Geschichten:</w:t>
      </w:r>
    </w:p>
    <w:p w14:paraId="0CCAC348" w14:textId="77777777" w:rsidR="005625B5" w:rsidRDefault="00741844">
      <w:pPr>
        <w:pStyle w:val="Standard1"/>
        <w:numPr>
          <w:ilvl w:val="0"/>
          <w:numId w:val="29"/>
        </w:numPr>
        <w:spacing w:line="240" w:lineRule="auto"/>
        <w:rPr>
          <w:rFonts w:cs="Arial"/>
          <w:color w:val="000000"/>
          <w:sz w:val="22"/>
        </w:rPr>
      </w:pPr>
      <w:r>
        <w:rPr>
          <w:rFonts w:cs="Arial"/>
          <w:color w:val="000000"/>
          <w:sz w:val="22"/>
        </w:rPr>
        <w:t xml:space="preserve">Der Ehemann Manfred wird vor dem Erreichen der Regelaltersgrenze von Matilde ein Pflegefall. Matilde muss vorzeitig in den Ruhestand, um ihn zu pflegen. Um den Anspruch auf Pflegegeld zu prüfen, muss bei der Pflegekasse ein Antrag auf Feststellung des Pflegegrades gestellt werden. </w:t>
      </w:r>
    </w:p>
    <w:p w14:paraId="59B26AA9" w14:textId="77777777" w:rsidR="005625B5" w:rsidRDefault="00741844">
      <w:pPr>
        <w:pStyle w:val="Standard1"/>
        <w:numPr>
          <w:ilvl w:val="0"/>
          <w:numId w:val="20"/>
        </w:numPr>
        <w:spacing w:line="240" w:lineRule="auto"/>
        <w:rPr>
          <w:rFonts w:cs="Arial"/>
          <w:color w:val="000000"/>
          <w:sz w:val="22"/>
        </w:rPr>
      </w:pPr>
      <w:r>
        <w:rPr>
          <w:rFonts w:cs="Arial"/>
          <w:color w:val="000000"/>
          <w:sz w:val="22"/>
        </w:rPr>
        <w:t>Kompensation der Rentenkürzung durch Pflegegeld der Pflegekasse.</w:t>
      </w:r>
    </w:p>
    <w:p w14:paraId="2CB2B681" w14:textId="77777777" w:rsidR="005625B5" w:rsidRDefault="00741844">
      <w:pPr>
        <w:pStyle w:val="Standard1"/>
        <w:numPr>
          <w:ilvl w:val="0"/>
          <w:numId w:val="20"/>
        </w:numPr>
        <w:spacing w:line="240" w:lineRule="auto"/>
        <w:rPr>
          <w:rFonts w:cs="Arial"/>
          <w:color w:val="000000"/>
          <w:sz w:val="22"/>
        </w:rPr>
      </w:pPr>
      <w:r>
        <w:rPr>
          <w:rFonts w:cs="Arial"/>
          <w:color w:val="000000"/>
          <w:sz w:val="22"/>
        </w:rPr>
        <w:t xml:space="preserve">Ehemann Manfred muss in ein Pflegeheim. Die Zuzahlung (Eigenanteil der Pflegeheimkosten) muss gestemmt werden. </w:t>
      </w:r>
    </w:p>
    <w:p w14:paraId="5F1035EC" w14:textId="31418A63" w:rsidR="005625B5" w:rsidRDefault="00741844">
      <w:pPr>
        <w:pStyle w:val="Standard1"/>
        <w:numPr>
          <w:ilvl w:val="0"/>
          <w:numId w:val="20"/>
        </w:numPr>
        <w:spacing w:line="240" w:lineRule="auto"/>
        <w:rPr>
          <w:rFonts w:cs="Arial"/>
          <w:color w:val="000000"/>
          <w:sz w:val="22"/>
        </w:rPr>
      </w:pPr>
      <w:r>
        <w:rPr>
          <w:rFonts w:cs="Arial"/>
          <w:color w:val="000000"/>
          <w:sz w:val="22"/>
        </w:rPr>
        <w:t>Der Ehemann stirbt. Matilde erhält Witwenrente. Wie berechnet sich die Witwenrente</w:t>
      </w:r>
      <w:r w:rsidR="00D72071">
        <w:rPr>
          <w:rFonts w:cs="Arial"/>
          <w:color w:val="000000"/>
          <w:sz w:val="22"/>
        </w:rPr>
        <w:t>?</w:t>
      </w:r>
    </w:p>
    <w:p w14:paraId="0BF18E62" w14:textId="3A66C9F0" w:rsidR="005625B5" w:rsidRDefault="00741844">
      <w:pPr>
        <w:pStyle w:val="Standard1"/>
        <w:numPr>
          <w:ilvl w:val="0"/>
          <w:numId w:val="19"/>
        </w:numPr>
        <w:spacing w:line="240" w:lineRule="auto"/>
        <w:rPr>
          <w:rFonts w:cs="Arial"/>
          <w:color w:val="000000"/>
          <w:sz w:val="22"/>
        </w:rPr>
      </w:pPr>
      <w:r>
        <w:rPr>
          <w:rFonts w:cs="Arial"/>
          <w:color w:val="000000"/>
          <w:sz w:val="22"/>
        </w:rPr>
        <w:t>Matilde erhält beim Tod ihrer kinderlosen Schwester eine kleine Erbschaft. Sie will das Geld zum Teil anlegen und für die Enkel bewahren. Der andere Teil wird für Notfälle auf ein</w:t>
      </w:r>
      <w:r w:rsidR="00D72071">
        <w:rPr>
          <w:rFonts w:cs="Arial"/>
          <w:color w:val="000000"/>
          <w:sz w:val="22"/>
        </w:rPr>
        <w:t>em</w:t>
      </w:r>
      <w:r>
        <w:rPr>
          <w:rFonts w:cs="Arial"/>
          <w:color w:val="000000"/>
          <w:sz w:val="22"/>
        </w:rPr>
        <w:t xml:space="preserve"> Tagesgeldkonto </w:t>
      </w:r>
      <w:r w:rsidR="00D72071">
        <w:rPr>
          <w:rFonts w:cs="Arial"/>
          <w:color w:val="000000"/>
          <w:sz w:val="22"/>
        </w:rPr>
        <w:t>angelegt</w:t>
      </w:r>
      <w:r>
        <w:rPr>
          <w:rFonts w:cs="Arial"/>
          <w:color w:val="000000"/>
          <w:sz w:val="22"/>
        </w:rPr>
        <w:t xml:space="preserve">. </w:t>
      </w:r>
    </w:p>
    <w:p w14:paraId="4CEFEB71" w14:textId="77777777" w:rsidR="005625B5" w:rsidRDefault="00741844">
      <w:pPr>
        <w:pStyle w:val="Standard1"/>
        <w:numPr>
          <w:ilvl w:val="0"/>
          <w:numId w:val="19"/>
        </w:numPr>
        <w:spacing w:line="240" w:lineRule="auto"/>
        <w:rPr>
          <w:rFonts w:cs="Arial"/>
          <w:color w:val="000000"/>
          <w:sz w:val="22"/>
        </w:rPr>
      </w:pPr>
      <w:r>
        <w:rPr>
          <w:rFonts w:cs="Arial"/>
          <w:color w:val="000000"/>
          <w:sz w:val="22"/>
        </w:rPr>
        <w:t>Die Miete wird erhöht. Matilde muss ihr Budget erneut anpassen. Möglicherweise hat sie nun Anspruch auf Wohngeld.</w:t>
      </w:r>
    </w:p>
    <w:p w14:paraId="2B281D7A" w14:textId="77777777" w:rsidR="005625B5" w:rsidRDefault="00741844">
      <w:pPr>
        <w:pStyle w:val="Standard1"/>
        <w:numPr>
          <w:ilvl w:val="0"/>
          <w:numId w:val="19"/>
        </w:numPr>
        <w:spacing w:line="240" w:lineRule="auto"/>
        <w:rPr>
          <w:rFonts w:cs="Arial"/>
          <w:color w:val="000000"/>
          <w:sz w:val="22"/>
        </w:rPr>
      </w:pPr>
      <w:r>
        <w:rPr>
          <w:rFonts w:cs="Arial"/>
          <w:color w:val="000000"/>
          <w:sz w:val="22"/>
        </w:rPr>
        <w:t>Matilde wird selbst krank. Ein ambulanter Pflegedienst und ggf. eine Haushaltshilfe müssen das Ehepaar unterstützen</w:t>
      </w:r>
      <w:r w:rsidR="00D72071">
        <w:rPr>
          <w:rFonts w:cs="Arial"/>
          <w:color w:val="000000"/>
          <w:sz w:val="22"/>
        </w:rPr>
        <w:t>.</w:t>
      </w:r>
    </w:p>
    <w:p w14:paraId="3CFF997A" w14:textId="77777777" w:rsidR="005625B5" w:rsidRDefault="005625B5">
      <w:pPr>
        <w:pStyle w:val="Standard1"/>
        <w:spacing w:line="240" w:lineRule="auto"/>
        <w:rPr>
          <w:rFonts w:cs="Arial"/>
          <w:color w:val="000000"/>
          <w:sz w:val="22"/>
        </w:rPr>
      </w:pPr>
    </w:p>
    <w:p w14:paraId="34AFB417" w14:textId="77777777" w:rsidR="005625B5" w:rsidRDefault="00741844">
      <w:pPr>
        <w:pStyle w:val="Standard1"/>
        <w:spacing w:line="240" w:lineRule="auto"/>
        <w:rPr>
          <w:rFonts w:cs="Arial"/>
          <w:b/>
          <w:color w:val="000000"/>
          <w:sz w:val="22"/>
        </w:rPr>
      </w:pPr>
      <w:r>
        <w:rPr>
          <w:rFonts w:cs="Arial"/>
          <w:b/>
          <w:color w:val="000000"/>
          <w:sz w:val="22"/>
        </w:rPr>
        <w:t>Verlinkungen und Verknüpfungen zu anderen Materialsets:</w:t>
      </w:r>
    </w:p>
    <w:p w14:paraId="539C96DE" w14:textId="77777777" w:rsidR="005625B5" w:rsidRDefault="00741844">
      <w:pPr>
        <w:pStyle w:val="Standard1"/>
        <w:numPr>
          <w:ilvl w:val="0"/>
          <w:numId w:val="21"/>
        </w:numPr>
        <w:spacing w:line="240" w:lineRule="auto"/>
        <w:rPr>
          <w:rFonts w:cs="Arial"/>
          <w:color w:val="000000"/>
          <w:sz w:val="22"/>
        </w:rPr>
      </w:pPr>
      <w:r>
        <w:rPr>
          <w:rFonts w:cs="Arial"/>
          <w:color w:val="000000"/>
          <w:sz w:val="22"/>
        </w:rPr>
        <w:t xml:space="preserve">Materialset „Marie und die Altersvorsorge“: </w:t>
      </w:r>
      <w:r w:rsidR="00D72071">
        <w:rPr>
          <w:rFonts w:cs="Arial"/>
          <w:color w:val="000000"/>
          <w:sz w:val="22"/>
        </w:rPr>
        <w:t xml:space="preserve">Die </w:t>
      </w:r>
      <w:r>
        <w:rPr>
          <w:rFonts w:cs="Arial"/>
          <w:color w:val="000000"/>
          <w:sz w:val="22"/>
        </w:rPr>
        <w:t>Geschichte behandelt Themen der frühzeitigen Altersvorsorge</w:t>
      </w:r>
      <w:r w:rsidR="00D72071">
        <w:rPr>
          <w:rFonts w:cs="Arial"/>
          <w:color w:val="000000"/>
          <w:sz w:val="22"/>
        </w:rPr>
        <w:t>.</w:t>
      </w:r>
      <w:r>
        <w:rPr>
          <w:rFonts w:cs="Arial"/>
          <w:color w:val="000000"/>
          <w:sz w:val="22"/>
        </w:rPr>
        <w:t xml:space="preserve"> </w:t>
      </w:r>
    </w:p>
    <w:p w14:paraId="3954AB8C" w14:textId="145DCB17" w:rsidR="005625B5" w:rsidRDefault="00741844">
      <w:pPr>
        <w:pStyle w:val="Standard1"/>
        <w:numPr>
          <w:ilvl w:val="0"/>
          <w:numId w:val="21"/>
        </w:numPr>
        <w:spacing w:line="240" w:lineRule="auto"/>
        <w:rPr>
          <w:rFonts w:cs="Arial"/>
          <w:color w:val="000000"/>
          <w:sz w:val="22"/>
        </w:rPr>
      </w:pPr>
      <w:r>
        <w:rPr>
          <w:rFonts w:cs="Arial"/>
          <w:color w:val="000000"/>
          <w:sz w:val="22"/>
        </w:rPr>
        <w:t xml:space="preserve">Materialset „Thomas Schultze wird arbeitslos“: </w:t>
      </w:r>
      <w:r w:rsidR="00D72071">
        <w:rPr>
          <w:rFonts w:cs="Arial"/>
          <w:color w:val="000000"/>
          <w:sz w:val="22"/>
        </w:rPr>
        <w:t xml:space="preserve">Die </w:t>
      </w:r>
      <w:r>
        <w:rPr>
          <w:rFonts w:cs="Arial"/>
          <w:color w:val="000000"/>
          <w:sz w:val="22"/>
        </w:rPr>
        <w:t xml:space="preserve">Geschichte behandelt </w:t>
      </w:r>
      <w:r w:rsidR="00D72071">
        <w:rPr>
          <w:rFonts w:cs="Arial"/>
          <w:color w:val="000000"/>
          <w:sz w:val="22"/>
        </w:rPr>
        <w:t xml:space="preserve">ebenfalls </w:t>
      </w:r>
      <w:r>
        <w:rPr>
          <w:rFonts w:cs="Arial"/>
          <w:color w:val="000000"/>
          <w:sz w:val="22"/>
        </w:rPr>
        <w:t>Themen der Grundsicherung</w:t>
      </w:r>
      <w:r w:rsidR="00D72071">
        <w:rPr>
          <w:rFonts w:cs="Arial"/>
          <w:color w:val="000000"/>
          <w:sz w:val="22"/>
        </w:rPr>
        <w:t>.</w:t>
      </w:r>
    </w:p>
    <w:p w14:paraId="4AAFAF50" w14:textId="77777777" w:rsidR="00672739" w:rsidRDefault="00672739">
      <w:pPr>
        <w:pStyle w:val="Standard1"/>
        <w:spacing w:line="240" w:lineRule="auto"/>
        <w:rPr>
          <w:rFonts w:eastAsia="Calibri" w:cs="Arial"/>
          <w:sz w:val="32"/>
          <w:szCs w:val="32"/>
        </w:rPr>
        <w:sectPr w:rsidR="00672739">
          <w:pgSz w:w="11907" w:h="16839"/>
          <w:pgMar w:top="1247" w:right="1418" w:bottom="1418" w:left="1418" w:header="709" w:footer="695" w:gutter="0"/>
          <w:cols w:space="708"/>
          <w:docGrid w:linePitch="360"/>
        </w:sectPr>
      </w:pPr>
    </w:p>
    <w:p w14:paraId="6A580C19" w14:textId="4B2ECA72" w:rsidR="00672739" w:rsidRDefault="00672739" w:rsidP="00672739">
      <w:pPr>
        <w:pStyle w:val="berschrift3"/>
      </w:pPr>
      <w:bookmarkStart w:id="13" w:name="_Toc25754473"/>
      <w:r w:rsidRPr="0082102B">
        <w:rPr>
          <w:rFonts w:cs="Arial"/>
          <w:b w:val="0"/>
          <w:noProof/>
          <w:sz w:val="22"/>
          <w:lang w:eastAsia="de-DE"/>
        </w:rPr>
        <w:lastRenderedPageBreak/>
        <w:drawing>
          <wp:anchor distT="0" distB="0" distL="114300" distR="114300" simplePos="0" relativeHeight="251902976" behindDoc="0" locked="0" layoutInCell="1" allowOverlap="1" wp14:anchorId="16D7307A" wp14:editId="3C1D5AA4">
            <wp:simplePos x="0" y="0"/>
            <wp:positionH relativeFrom="margin">
              <wp:align>right</wp:align>
            </wp:positionH>
            <wp:positionV relativeFrom="paragraph">
              <wp:posOffset>0</wp:posOffset>
            </wp:positionV>
            <wp:extent cx="238125" cy="266700"/>
            <wp:effectExtent l="0" t="0" r="9525" b="0"/>
            <wp:wrapSquare wrapText="bothSides"/>
            <wp:docPr id="33" name="Grafik 3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aten\UserFolderRedirection\maniae\Eigene Bilder\CurVe_icons\Element 9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anchor>
        </w:drawing>
      </w:r>
      <w:r>
        <w:t>3.2.2 Lösungsblatt</w:t>
      </w:r>
      <w:bookmarkEnd w:id="13"/>
    </w:p>
    <w:p w14:paraId="144683CA" w14:textId="1D1BB656" w:rsidR="00672739" w:rsidRDefault="00672739" w:rsidP="00672739">
      <w:pPr>
        <w:pStyle w:val="Standard1"/>
        <w:spacing w:line="240" w:lineRule="auto"/>
        <w:rPr>
          <w:rFonts w:eastAsiaTheme="minorHAnsi"/>
          <w:b/>
        </w:rPr>
      </w:pPr>
      <w:r>
        <w:rPr>
          <w:b/>
        </w:rPr>
        <w:t>Lösungsvorschlag zum Arbeitsblatt 1</w:t>
      </w:r>
      <w:r>
        <w:rPr>
          <w:b/>
        </w:rPr>
        <w:br/>
      </w:r>
    </w:p>
    <w:p w14:paraId="372EAA42" w14:textId="703A9FBE" w:rsidR="00672739" w:rsidRDefault="00672739" w:rsidP="00672739">
      <w:pPr>
        <w:pStyle w:val="Standard1"/>
        <w:spacing w:line="240" w:lineRule="auto"/>
        <w:rPr>
          <w:rFonts w:eastAsiaTheme="minorHAnsi"/>
          <w:b/>
        </w:rPr>
      </w:pPr>
      <w:r w:rsidRPr="00446CAB">
        <w:rPr>
          <w:rFonts w:eastAsiaTheme="minorHAnsi"/>
          <w:b/>
        </w:rPr>
        <w:t>Mustervordruck „Renteninformation“ der DRV</w:t>
      </w:r>
    </w:p>
    <w:p w14:paraId="7817EEC8" w14:textId="77777777" w:rsidR="00672739" w:rsidRDefault="00672739" w:rsidP="00672739">
      <w:pPr>
        <w:pStyle w:val="Standard1"/>
        <w:spacing w:line="240" w:lineRule="auto"/>
        <w:rPr>
          <w:rFonts w:eastAsiaTheme="minorHAnsi"/>
          <w:b/>
        </w:rPr>
      </w:pPr>
    </w:p>
    <w:p w14:paraId="41D4C610" w14:textId="77777777" w:rsidR="00672739" w:rsidRDefault="00672739" w:rsidP="00672739">
      <w:pPr>
        <w:pStyle w:val="Standard1"/>
        <w:spacing w:line="240" w:lineRule="auto"/>
        <w:rPr>
          <w:rFonts w:eastAsiaTheme="minorHAnsi"/>
          <w:b/>
        </w:rPr>
      </w:pPr>
    </w:p>
    <w:p w14:paraId="33DF8A7D" w14:textId="77777777" w:rsidR="00672739" w:rsidRPr="00672739" w:rsidRDefault="00672739" w:rsidP="00672739">
      <w:pPr>
        <w:pStyle w:val="Standard1"/>
        <w:numPr>
          <w:ilvl w:val="0"/>
          <w:numId w:val="26"/>
        </w:numPr>
        <w:rPr>
          <w:u w:val="single"/>
        </w:rPr>
      </w:pPr>
      <w:r w:rsidRPr="00672739">
        <w:rPr>
          <w:u w:val="single"/>
        </w:rPr>
        <w:t>Wann ist der offizielle Rentenbeginn?</w:t>
      </w:r>
    </w:p>
    <w:p w14:paraId="21D09C34" w14:textId="6BA99194" w:rsidR="00672739" w:rsidRDefault="00672739" w:rsidP="00672739">
      <w:pPr>
        <w:pStyle w:val="Standard1"/>
        <w:ind w:left="720"/>
      </w:pPr>
      <w:r>
        <w:t>1. Mai 2023</w:t>
      </w:r>
    </w:p>
    <w:p w14:paraId="5B05329B" w14:textId="77777777" w:rsidR="00672739" w:rsidRPr="00672739" w:rsidRDefault="00672739" w:rsidP="00672739">
      <w:pPr>
        <w:pStyle w:val="Standard1"/>
        <w:numPr>
          <w:ilvl w:val="0"/>
          <w:numId w:val="26"/>
        </w:numPr>
        <w:rPr>
          <w:u w:val="single"/>
        </w:rPr>
      </w:pPr>
      <w:r w:rsidRPr="00672739">
        <w:rPr>
          <w:u w:val="single"/>
        </w:rPr>
        <w:t>Wie hoch ist die Rente nach heutigem Stand?</w:t>
      </w:r>
    </w:p>
    <w:p w14:paraId="345B4251" w14:textId="77777777" w:rsidR="00672739" w:rsidRDefault="00672739" w:rsidP="00672739">
      <w:pPr>
        <w:pStyle w:val="Standard1"/>
        <w:ind w:left="720"/>
        <w:rPr>
          <w:rFonts w:cs="Calibri"/>
          <w:color w:val="000000"/>
          <w:sz w:val="22"/>
        </w:rPr>
      </w:pPr>
      <w:r>
        <w:t xml:space="preserve"> </w:t>
      </w:r>
      <w:r w:rsidRPr="00672739">
        <w:t>515,95 EUR</w:t>
      </w:r>
      <w:r>
        <w:rPr>
          <w:rFonts w:cs="Calibri"/>
          <w:b/>
          <w:bCs/>
          <w:color w:val="000000"/>
          <w:sz w:val="22"/>
        </w:rPr>
        <w:t xml:space="preserve"> </w:t>
      </w:r>
    </w:p>
    <w:p w14:paraId="718DB6A6" w14:textId="77777777" w:rsidR="00672739" w:rsidRPr="00672739" w:rsidRDefault="00672739" w:rsidP="00672739">
      <w:pPr>
        <w:pStyle w:val="Standard1"/>
        <w:numPr>
          <w:ilvl w:val="0"/>
          <w:numId w:val="26"/>
        </w:numPr>
        <w:rPr>
          <w:u w:val="single"/>
        </w:rPr>
      </w:pPr>
      <w:r w:rsidRPr="00672739">
        <w:rPr>
          <w:u w:val="single"/>
        </w:rPr>
        <w:t>Wie hoch ist die Rente, wenn weiterhin eingezahlt wird?</w:t>
      </w:r>
    </w:p>
    <w:p w14:paraId="624EDD4F" w14:textId="77777777" w:rsidR="00672739" w:rsidRDefault="00672739" w:rsidP="00672739">
      <w:pPr>
        <w:pStyle w:val="Standard1"/>
        <w:ind w:left="720"/>
      </w:pPr>
      <w:r w:rsidRPr="00672739">
        <w:t>739,08 EUR</w:t>
      </w:r>
    </w:p>
    <w:p w14:paraId="64A4F5D0" w14:textId="77777777" w:rsidR="00672739" w:rsidRDefault="00672739" w:rsidP="00672739">
      <w:pPr>
        <w:pStyle w:val="Standard1"/>
        <w:ind w:left="720"/>
      </w:pPr>
    </w:p>
    <w:p w14:paraId="277721FA" w14:textId="77777777" w:rsidR="00672739" w:rsidRPr="00672739" w:rsidRDefault="00672739" w:rsidP="00672739">
      <w:pPr>
        <w:pStyle w:val="Standard1"/>
        <w:numPr>
          <w:ilvl w:val="0"/>
          <w:numId w:val="26"/>
        </w:numPr>
        <w:rPr>
          <w:u w:val="single"/>
        </w:rPr>
      </w:pPr>
      <w:r w:rsidRPr="00672739">
        <w:rPr>
          <w:u w:val="single"/>
        </w:rPr>
        <w:t>Wie hoch ist die Rente bei einer Erwerbsunfähigkeit?</w:t>
      </w:r>
    </w:p>
    <w:p w14:paraId="420E7388" w14:textId="178F548A" w:rsidR="00672739" w:rsidRDefault="00672739" w:rsidP="00672739">
      <w:pPr>
        <w:pStyle w:val="Standard1"/>
        <w:ind w:left="720"/>
      </w:pPr>
      <w:r>
        <w:t xml:space="preserve">Die versicherungsrechtlichen Voraussetzungen sind nicht erfüllt, da Oma Mathilde im Zeitraum 2007 bis 2011 nicht mindestens drei Jahre Beiträge gezahlt hat, also umkehrt formuliert mehr als zwei Jahre nicht eingezahlt hat. </w:t>
      </w:r>
    </w:p>
    <w:p w14:paraId="1ABF31A0" w14:textId="77777777" w:rsidR="00672739" w:rsidRDefault="00672739" w:rsidP="00672739">
      <w:pPr>
        <w:pStyle w:val="Standard1"/>
        <w:spacing w:line="240" w:lineRule="auto"/>
        <w:rPr>
          <w:rFonts w:eastAsiaTheme="minorHAnsi"/>
          <w:b/>
        </w:rPr>
      </w:pPr>
    </w:p>
    <w:p w14:paraId="205F3F80" w14:textId="77777777" w:rsidR="00672739" w:rsidRDefault="00672739" w:rsidP="00672739">
      <w:pPr>
        <w:pStyle w:val="Standard1"/>
        <w:spacing w:line="240" w:lineRule="auto"/>
        <w:rPr>
          <w:rFonts w:eastAsiaTheme="minorHAnsi"/>
          <w:b/>
        </w:rPr>
      </w:pPr>
    </w:p>
    <w:p w14:paraId="0045FF17" w14:textId="77777777" w:rsidR="005625B5" w:rsidRDefault="00741844">
      <w:pPr>
        <w:pStyle w:val="Standard1"/>
        <w:spacing w:line="240" w:lineRule="auto"/>
        <w:rPr>
          <w:rFonts w:cs="Arial"/>
          <w:sz w:val="22"/>
          <w:szCs w:val="20"/>
        </w:rPr>
      </w:pPr>
      <w:r>
        <w:rPr>
          <w:rFonts w:eastAsia="Calibri" w:cs="Arial"/>
          <w:sz w:val="32"/>
          <w:szCs w:val="32"/>
        </w:rPr>
        <w:br w:type="page"/>
      </w:r>
    </w:p>
    <w:bookmarkStart w:id="14" w:name="_Toc25754474"/>
    <w:p w14:paraId="1857D80B" w14:textId="415C3858" w:rsidR="005625B5" w:rsidRDefault="00741844">
      <w:pPr>
        <w:pStyle w:val="berschrift3"/>
      </w:pPr>
      <w:r>
        <w:rPr>
          <w:rFonts w:cs="Arial"/>
          <w:b w:val="0"/>
          <w:noProof/>
          <w:sz w:val="22"/>
          <w:lang w:eastAsia="de-DE"/>
        </w:rPr>
        <w:lastRenderedPageBreak/>
        <mc:AlternateContent>
          <mc:Choice Requires="wpg">
            <w:drawing>
              <wp:anchor distT="0" distB="0" distL="114300" distR="114300" simplePos="0" relativeHeight="251726848" behindDoc="0" locked="0" layoutInCell="1" allowOverlap="1" wp14:anchorId="6A5B76E9" wp14:editId="51EDC5D9">
                <wp:simplePos x="0" y="0"/>
                <wp:positionH relativeFrom="rightMargin">
                  <wp:align>left</wp:align>
                </wp:positionH>
                <wp:positionV relativeFrom="paragraph">
                  <wp:posOffset>457</wp:posOffset>
                </wp:positionV>
                <wp:extent cx="238125" cy="266700"/>
                <wp:effectExtent l="0" t="0" r="9525" b="0"/>
                <wp:wrapSquare wrapText="bothSides"/>
                <wp:docPr id="72"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726848;o:allowoverlap:true;o:allowincell:true;mso-position-horizontal-relative:right-margin-area;mso-position-horizontal:left;mso-position-vertical-relative:text;margin-top:0.0pt;mso-position-vertical:absolute;width:18.8pt;height:21.0pt;">
                <v:path textboxrect="0,0,0,0"/>
                <v:imagedata r:id="rId35" o:title=""/>
              </v:shape>
            </w:pict>
          </mc:Fallback>
        </mc:AlternateContent>
      </w:r>
      <w:r w:rsidR="00672739">
        <w:t>3.2.3</w:t>
      </w:r>
      <w:r>
        <w:tab/>
        <w:t>Infoblatt</w:t>
      </w:r>
      <w:bookmarkEnd w:id="14"/>
    </w:p>
    <w:p w14:paraId="7D07EACC" w14:textId="77777777" w:rsidR="005625B5" w:rsidRDefault="00741844">
      <w:pPr>
        <w:rPr>
          <w:b/>
        </w:rPr>
      </w:pPr>
      <w:r>
        <w:rPr>
          <w:b/>
        </w:rPr>
        <w:t>Wieviel Rente kann Matilde erwarten?</w:t>
      </w:r>
    </w:p>
    <w:p w14:paraId="33C78349" w14:textId="77777777" w:rsidR="005625B5" w:rsidRDefault="00741844">
      <w:pPr>
        <w:contextualSpacing/>
        <w:rPr>
          <w:szCs w:val="28"/>
        </w:rPr>
      </w:pPr>
      <w:r>
        <w:rPr>
          <w:szCs w:val="28"/>
        </w:rPr>
        <w:t xml:space="preserve">Überlegungen rund um den Rentenbeginn; Informationsschreiben und Beratungsstellen der Deutschen Rentenversicherung (DRV) kennen. </w:t>
      </w:r>
    </w:p>
    <w:p w14:paraId="08045839" w14:textId="77777777" w:rsidR="005625B5" w:rsidRDefault="005625B5">
      <w:pPr>
        <w:ind w:left="720"/>
        <w:contextualSpacing/>
        <w:rPr>
          <w:sz w:val="16"/>
          <w:szCs w:val="16"/>
        </w:rPr>
      </w:pPr>
    </w:p>
    <w:p w14:paraId="29B927E0" w14:textId="265F2A58" w:rsidR="005625B5" w:rsidRDefault="00741844">
      <w:pPr>
        <w:contextualSpacing/>
      </w:pPr>
      <w:r>
        <w:rPr>
          <w:b/>
        </w:rPr>
        <w:t>Jährliche Renteninformation</w:t>
      </w:r>
      <w:r>
        <w:t xml:space="preserve"> erhalten Versicherte, wenn </w:t>
      </w:r>
      <w:r w:rsidR="00D72071">
        <w:t xml:space="preserve">eine </w:t>
      </w:r>
      <w:r>
        <w:t xml:space="preserve">Wartezeit von </w:t>
      </w:r>
      <w:r w:rsidR="00D72071">
        <w:t xml:space="preserve">fünf </w:t>
      </w:r>
      <w:r>
        <w:t xml:space="preserve">Jahren erfüllt und </w:t>
      </w:r>
      <w:r w:rsidR="00D72071">
        <w:t xml:space="preserve">das </w:t>
      </w:r>
      <w:r>
        <w:t xml:space="preserve">27. Lebensjahr vollendet ist. Ab dem vollendeten 55. Lebensjahr wird </w:t>
      </w:r>
      <w:r w:rsidR="00D72071">
        <w:t xml:space="preserve">die </w:t>
      </w:r>
      <w:r>
        <w:t>Renteninformation alle 2</w:t>
      </w:r>
      <w:r w:rsidR="00D72071" w:rsidRPr="00E927A2">
        <w:rPr>
          <w:rStyle w:val="st"/>
          <w:b/>
          <w:bCs/>
          <w:sz w:val="22"/>
        </w:rPr>
        <w:t>–</w:t>
      </w:r>
      <w:r>
        <w:t xml:space="preserve">3 Jahre durch </w:t>
      </w:r>
      <w:r w:rsidR="00D72071">
        <w:t xml:space="preserve">die </w:t>
      </w:r>
      <w:r>
        <w:rPr>
          <w:b/>
        </w:rPr>
        <w:t>Rentenauskunft</w:t>
      </w:r>
      <w:r>
        <w:t xml:space="preserve"> ersetzt. Diese ist sehr umfangreich (10</w:t>
      </w:r>
      <w:r w:rsidR="00D72071" w:rsidRPr="00E927A2">
        <w:rPr>
          <w:rStyle w:val="st"/>
          <w:b/>
          <w:bCs/>
          <w:sz w:val="22"/>
        </w:rPr>
        <w:t>–</w:t>
      </w:r>
      <w:r>
        <w:t>15 S</w:t>
      </w:r>
      <w:r w:rsidR="009E1737">
        <w:t>eiten</w:t>
      </w:r>
      <w:r>
        <w:t xml:space="preserve">, abhängig vom Versicherungsverlauf) und kann im Materialset nicht erläutert werden. Alle Beträge sind </w:t>
      </w:r>
      <w:r>
        <w:rPr>
          <w:b/>
        </w:rPr>
        <w:t>Bruttoangaben</w:t>
      </w:r>
      <w:r w:rsidR="00926103">
        <w:t xml:space="preserve"> (abzgl. Kranken</w:t>
      </w:r>
      <w:r>
        <w:rPr>
          <w:vertAlign w:val="superscript"/>
        </w:rPr>
        <w:footnoteReference w:id="2"/>
      </w:r>
      <w:r>
        <w:t xml:space="preserve"> u. Pflegeversicherung</w:t>
      </w:r>
      <w:r>
        <w:rPr>
          <w:vertAlign w:val="superscript"/>
        </w:rPr>
        <w:footnoteReference w:id="3"/>
      </w:r>
      <w:r>
        <w:t xml:space="preserve"> sowie </w:t>
      </w:r>
      <w:r>
        <w:rPr>
          <w:b/>
        </w:rPr>
        <w:t>ggf.</w:t>
      </w:r>
      <w:r>
        <w:t xml:space="preserve"> Steuern).</w:t>
      </w:r>
      <w:r>
        <w:rPr>
          <w:b/>
          <w:vertAlign w:val="superscript"/>
        </w:rPr>
        <w:t xml:space="preserve"> </w:t>
      </w:r>
    </w:p>
    <w:p w14:paraId="3F3B7373" w14:textId="77777777" w:rsidR="005625B5" w:rsidRDefault="005625B5">
      <w:pPr>
        <w:rPr>
          <w:sz w:val="16"/>
          <w:szCs w:val="16"/>
        </w:rPr>
      </w:pPr>
    </w:p>
    <w:p w14:paraId="66C8C9A8" w14:textId="0E7E7B54" w:rsidR="005625B5" w:rsidRDefault="009E1737">
      <w:r>
        <w:t xml:space="preserve">Das </w:t>
      </w:r>
      <w:r w:rsidR="00741844">
        <w:t xml:space="preserve">Materialset liefert </w:t>
      </w:r>
      <w:r w:rsidR="00741844">
        <w:rPr>
          <w:b/>
        </w:rPr>
        <w:t>grobe Richtwerte</w:t>
      </w:r>
      <w:r>
        <w:rPr>
          <w:b/>
        </w:rPr>
        <w:t xml:space="preserve"> </w:t>
      </w:r>
      <w:r w:rsidRPr="00E927A2">
        <w:rPr>
          <w:bCs/>
        </w:rPr>
        <w:t>und</w:t>
      </w:r>
      <w:r w:rsidR="00741844">
        <w:t xml:space="preserve"> kann </w:t>
      </w:r>
      <w:r>
        <w:t xml:space="preserve">die </w:t>
      </w:r>
      <w:r w:rsidR="00741844">
        <w:t>exakte Rentenhöhe im Einzelfall nicht ermitteln. Weiterführende Info</w:t>
      </w:r>
      <w:r>
        <w:t>rmationen</w:t>
      </w:r>
      <w:r w:rsidR="00741844">
        <w:t xml:space="preserve"> sind bei örtlichen Beratungsstellen der DRV einzuholen. In </w:t>
      </w:r>
      <w:r>
        <w:t xml:space="preserve">einer </w:t>
      </w:r>
      <w:r w:rsidR="00741844">
        <w:t xml:space="preserve">Ergänzungslerneinheit könnte </w:t>
      </w:r>
      <w:r>
        <w:t xml:space="preserve">ein </w:t>
      </w:r>
      <w:r w:rsidR="00741844">
        <w:t>Berate</w:t>
      </w:r>
      <w:r>
        <w:t xml:space="preserve">nder </w:t>
      </w:r>
      <w:r w:rsidR="00741844">
        <w:t>der DRV eingeladen werden, um konkrete Hilfestellung zu leisten.</w:t>
      </w:r>
    </w:p>
    <w:p w14:paraId="3FED2BCA" w14:textId="77777777" w:rsidR="005625B5" w:rsidRDefault="005625B5">
      <w:pPr>
        <w:rPr>
          <w:sz w:val="16"/>
          <w:szCs w:val="16"/>
        </w:rPr>
      </w:pPr>
    </w:p>
    <w:p w14:paraId="08B5C498" w14:textId="3C7E0CA0" w:rsidR="005625B5" w:rsidRDefault="00741844">
      <w:r>
        <w:t xml:space="preserve">Auf </w:t>
      </w:r>
      <w:r w:rsidR="009E1737">
        <w:t xml:space="preserve">die </w:t>
      </w:r>
      <w:r>
        <w:t xml:space="preserve">Stimmung/ Motivation der TN </w:t>
      </w:r>
      <w:r w:rsidR="009E1737">
        <w:t xml:space="preserve">sollte </w:t>
      </w:r>
      <w:r>
        <w:t xml:space="preserve">ein Auge </w:t>
      </w:r>
      <w:r w:rsidR="009E1737">
        <w:t>ge</w:t>
      </w:r>
      <w:r>
        <w:t>w</w:t>
      </w:r>
      <w:r w:rsidR="009E1737">
        <w:t>o</w:t>
      </w:r>
      <w:r>
        <w:t>rfen</w:t>
      </w:r>
      <w:r w:rsidR="009E1737">
        <w:t xml:space="preserve"> werden</w:t>
      </w:r>
      <w:r>
        <w:t xml:space="preserve">. Gefahr: </w:t>
      </w:r>
      <w:r w:rsidR="009E1737">
        <w:t xml:space="preserve">Die </w:t>
      </w:r>
      <w:r>
        <w:t xml:space="preserve">TN fühlen sich um </w:t>
      </w:r>
      <w:r w:rsidR="009E1737">
        <w:t>„</w:t>
      </w:r>
      <w:r>
        <w:t>Früchte ihres Lebens</w:t>
      </w:r>
      <w:r w:rsidR="009E1737">
        <w:t>“</w:t>
      </w:r>
      <w:r>
        <w:t xml:space="preserve"> u. </w:t>
      </w:r>
      <w:r w:rsidR="009E1737">
        <w:t xml:space="preserve">dem Lohn für </w:t>
      </w:r>
      <w:r>
        <w:t>ihre</w:t>
      </w:r>
      <w:r w:rsidR="009E1737">
        <w:t xml:space="preserve"> </w:t>
      </w:r>
      <w:r>
        <w:t xml:space="preserve">Anstrengungen betrogen. </w:t>
      </w:r>
    </w:p>
    <w:p w14:paraId="4043B763" w14:textId="77777777" w:rsidR="005625B5" w:rsidRDefault="005625B5">
      <w:pPr>
        <w:ind w:left="720"/>
        <w:contextualSpacing/>
        <w:rPr>
          <w:sz w:val="16"/>
          <w:szCs w:val="16"/>
        </w:rPr>
      </w:pPr>
    </w:p>
    <w:p w14:paraId="00DF2557" w14:textId="08A19242" w:rsidR="005625B5" w:rsidRDefault="009E1737">
      <w:pPr>
        <w:rPr>
          <w:rFonts w:ascii="Verdana" w:eastAsia="Times New Roman" w:hAnsi="Verdana"/>
          <w:color w:val="000000"/>
          <w:lang w:eastAsia="de-DE"/>
        </w:rPr>
      </w:pPr>
      <w:r>
        <w:rPr>
          <w:szCs w:val="28"/>
        </w:rPr>
        <w:t xml:space="preserve">Die </w:t>
      </w:r>
      <w:r w:rsidR="00741844">
        <w:rPr>
          <w:szCs w:val="28"/>
        </w:rPr>
        <w:t xml:space="preserve">Altersrente wird nicht automatisch gezahlt, sondern muss bei </w:t>
      </w:r>
      <w:r>
        <w:rPr>
          <w:szCs w:val="28"/>
        </w:rPr>
        <w:t xml:space="preserve">der </w:t>
      </w:r>
      <w:r w:rsidR="00741844">
        <w:rPr>
          <w:szCs w:val="28"/>
        </w:rPr>
        <w:t xml:space="preserve">DRV </w:t>
      </w:r>
      <w:r w:rsidR="00741844">
        <w:rPr>
          <w:b/>
          <w:szCs w:val="28"/>
        </w:rPr>
        <w:t>beantragt werden</w:t>
      </w:r>
      <w:r w:rsidR="00741844">
        <w:rPr>
          <w:szCs w:val="28"/>
        </w:rPr>
        <w:t xml:space="preserve">. Es wird empfohlen, </w:t>
      </w:r>
      <w:r>
        <w:rPr>
          <w:szCs w:val="28"/>
        </w:rPr>
        <w:t xml:space="preserve">den </w:t>
      </w:r>
      <w:r w:rsidR="00741844">
        <w:rPr>
          <w:rFonts w:cs="Centennial Light"/>
          <w:color w:val="000000"/>
          <w:szCs w:val="28"/>
        </w:rPr>
        <w:t xml:space="preserve">Rentenantrag etwa </w:t>
      </w:r>
      <w:r w:rsidR="00741844">
        <w:rPr>
          <w:rFonts w:cs="Centennial Light"/>
          <w:color w:val="000000"/>
          <w:szCs w:val="28"/>
        </w:rPr>
        <w:lastRenderedPageBreak/>
        <w:t xml:space="preserve">drei Monate vor </w:t>
      </w:r>
      <w:r>
        <w:rPr>
          <w:rFonts w:cs="Centennial Light"/>
          <w:color w:val="000000"/>
          <w:szCs w:val="28"/>
        </w:rPr>
        <w:t xml:space="preserve">dem </w:t>
      </w:r>
      <w:r w:rsidR="00E927A2">
        <w:rPr>
          <w:rFonts w:cs="Centennial Light"/>
          <w:color w:val="000000"/>
          <w:szCs w:val="28"/>
        </w:rPr>
        <w:t>gewünschten</w:t>
      </w:r>
      <w:r w:rsidR="00741844">
        <w:rPr>
          <w:rFonts w:cs="Centennial Light"/>
          <w:color w:val="000000"/>
          <w:szCs w:val="28"/>
        </w:rPr>
        <w:t xml:space="preserve"> Rentenbeginn </w:t>
      </w:r>
      <w:r w:rsidR="00741844">
        <w:rPr>
          <w:szCs w:val="28"/>
        </w:rPr>
        <w:t xml:space="preserve">mit Hilfe eines Beraters der DRV </w:t>
      </w:r>
      <w:r w:rsidR="00741844">
        <w:rPr>
          <w:rFonts w:cs="Centennial Light"/>
          <w:color w:val="000000"/>
          <w:szCs w:val="28"/>
        </w:rPr>
        <w:t>zu stellen.</w:t>
      </w:r>
      <w:r w:rsidR="00741844">
        <w:rPr>
          <w:szCs w:val="28"/>
        </w:rPr>
        <w:t xml:space="preserve"> </w:t>
      </w:r>
      <w:r>
        <w:rPr>
          <w:szCs w:val="28"/>
        </w:rPr>
        <w:t xml:space="preserve">Der </w:t>
      </w:r>
      <w:r w:rsidR="00741844">
        <w:rPr>
          <w:b/>
          <w:szCs w:val="28"/>
        </w:rPr>
        <w:t>Rentenbescheid</w:t>
      </w:r>
      <w:r w:rsidR="00741844">
        <w:rPr>
          <w:szCs w:val="28"/>
        </w:rPr>
        <w:t xml:space="preserve"> wir</w:t>
      </w:r>
      <w:r w:rsidR="00E927A2">
        <w:rPr>
          <w:szCs w:val="28"/>
        </w:rPr>
        <w:t>d nach Beantragung ausgestellt.</w:t>
      </w:r>
    </w:p>
    <w:p w14:paraId="0BA81BF4" w14:textId="77777777" w:rsidR="005625B5" w:rsidRDefault="005625B5">
      <w:pPr>
        <w:rPr>
          <w:rFonts w:cs="Arial"/>
          <w:sz w:val="22"/>
        </w:rPr>
        <w:sectPr w:rsidR="005625B5">
          <w:pgSz w:w="11907" w:h="16839"/>
          <w:pgMar w:top="1247" w:right="1418" w:bottom="1418" w:left="1418" w:header="709" w:footer="695" w:gutter="0"/>
          <w:cols w:space="708"/>
          <w:docGrid w:linePitch="360"/>
        </w:sectPr>
      </w:pPr>
    </w:p>
    <w:p w14:paraId="08DEA40E" w14:textId="77777777" w:rsidR="00613465" w:rsidRDefault="00613465" w:rsidP="00613465">
      <w:bookmarkStart w:id="15" w:name="_Toc25754475"/>
    </w:p>
    <w:p w14:paraId="4B450C99" w14:textId="7D3050F7" w:rsidR="005625B5" w:rsidRDefault="00741844">
      <w:pPr>
        <w:pStyle w:val="berschrift3"/>
      </w:pPr>
      <w:r>
        <w:rPr>
          <w:rFonts w:cs="Arial"/>
          <w:b w:val="0"/>
          <w:noProof/>
          <w:sz w:val="22"/>
          <w:lang w:eastAsia="de-DE"/>
        </w:rPr>
        <mc:AlternateContent>
          <mc:Choice Requires="wpg">
            <w:drawing>
              <wp:anchor distT="0" distB="0" distL="114300" distR="114300" simplePos="0" relativeHeight="251728896" behindDoc="0" locked="0" layoutInCell="1" allowOverlap="1" wp14:anchorId="29CC03AE" wp14:editId="12B5E8A1">
                <wp:simplePos x="0" y="0"/>
                <wp:positionH relativeFrom="column">
                  <wp:posOffset>5632704</wp:posOffset>
                </wp:positionH>
                <wp:positionV relativeFrom="paragraph">
                  <wp:posOffset>279</wp:posOffset>
                </wp:positionV>
                <wp:extent cx="238125" cy="266700"/>
                <wp:effectExtent l="0" t="0" r="9525" b="0"/>
                <wp:wrapSquare wrapText="bothSides"/>
                <wp:docPr id="73"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srvdaten\UserFolderRedirection\maniae\Eigene Bilder\CurVe_icons\Element 90.png"/>
                        <pic:cNvPicPr>
                          <a:picLocks noChangeAspect="1"/>
                        </pic:cNvPicPr>
                      </pic:nvPicPr>
                      <pic:blipFill>
                        <a:blip r:embed="rId34"/>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5" o:title=""/>
              </v:shape>
            </w:pict>
          </mc:Fallback>
        </mc:AlternateContent>
      </w:r>
      <w:r w:rsidR="00672739">
        <w:t>3.2.4</w:t>
      </w:r>
      <w:r>
        <w:tab/>
      </w:r>
      <w:r>
        <w:rPr>
          <w:rStyle w:val="berschrift3Zchn"/>
          <w:b/>
        </w:rPr>
        <w:t>Linkliste</w:t>
      </w:r>
      <w:bookmarkEnd w:id="15"/>
      <w:r>
        <w:t xml:space="preserve"> </w:t>
      </w:r>
    </w:p>
    <w:p w14:paraId="33012E53" w14:textId="77777777" w:rsidR="005625B5" w:rsidRDefault="005625B5"/>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5625B5" w14:paraId="14448290" w14:textId="77777777">
        <w:tc>
          <w:tcPr>
            <w:tcW w:w="812" w:type="dxa"/>
            <w:tcBorders>
              <w:top w:val="single" w:sz="4" w:space="0" w:color="00000A"/>
              <w:left w:val="single" w:sz="4" w:space="0" w:color="00000A"/>
              <w:bottom w:val="single" w:sz="4" w:space="0" w:color="00000A"/>
              <w:right w:val="single" w:sz="4" w:space="0" w:color="00000A"/>
            </w:tcBorders>
          </w:tcPr>
          <w:p w14:paraId="4F5AF520" w14:textId="77777777" w:rsidR="005625B5" w:rsidRDefault="00741844">
            <w:pPr>
              <w:spacing w:line="276" w:lineRule="auto"/>
              <w:jc w:val="center"/>
              <w:rPr>
                <w:b/>
                <w:sz w:val="22"/>
              </w:rPr>
            </w:pPr>
            <w:r>
              <w:rPr>
                <w:b/>
                <w:sz w:val="22"/>
              </w:rPr>
              <w:t>Nr.</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7AB7B2" w14:textId="77777777" w:rsidR="005625B5" w:rsidRDefault="00741844">
            <w:pPr>
              <w:spacing w:line="276" w:lineRule="auto"/>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E61728" w14:textId="77777777" w:rsidR="005625B5" w:rsidRDefault="00741844">
            <w:pPr>
              <w:spacing w:line="276" w:lineRule="auto"/>
              <w:rPr>
                <w:b/>
                <w:sz w:val="22"/>
              </w:rPr>
            </w:pPr>
            <w:r>
              <w:rPr>
                <w:b/>
                <w:sz w:val="22"/>
              </w:rPr>
              <w:t>Link/Quelle</w:t>
            </w:r>
          </w:p>
          <w:p w14:paraId="03133E2A" w14:textId="77777777" w:rsidR="005625B5" w:rsidRDefault="005625B5">
            <w:pPr>
              <w:spacing w:line="276" w:lineRule="auto"/>
              <w:rPr>
                <w:b/>
                <w:sz w:val="22"/>
              </w:rPr>
            </w:pPr>
          </w:p>
        </w:tc>
      </w:tr>
      <w:tr w:rsidR="005625B5" w14:paraId="7460BA55" w14:textId="77777777">
        <w:tc>
          <w:tcPr>
            <w:tcW w:w="812" w:type="dxa"/>
            <w:tcBorders>
              <w:top w:val="single" w:sz="4" w:space="0" w:color="00000A"/>
              <w:left w:val="single" w:sz="4" w:space="0" w:color="00000A"/>
              <w:bottom w:val="single" w:sz="4" w:space="0" w:color="00000A"/>
              <w:right w:val="single" w:sz="4" w:space="0" w:color="00000A"/>
            </w:tcBorders>
          </w:tcPr>
          <w:p w14:paraId="235195B9" w14:textId="77777777" w:rsidR="005625B5" w:rsidRDefault="005625B5">
            <w:pPr>
              <w:pStyle w:val="Listenabsatz"/>
              <w:numPr>
                <w:ilvl w:val="0"/>
                <w:numId w:val="34"/>
              </w:numPr>
              <w:rPr>
                <w:b/>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9818C9" w14:textId="312A5921" w:rsidR="00B725E2" w:rsidRDefault="00741844">
            <w:pPr>
              <w:spacing w:line="240" w:lineRule="auto"/>
              <w:rPr>
                <w:sz w:val="22"/>
              </w:rPr>
            </w:pPr>
            <w:r>
              <w:rPr>
                <w:sz w:val="22"/>
              </w:rPr>
              <w:t xml:space="preserve">Broschüren, </w:t>
            </w:r>
            <w:proofErr w:type="spellStart"/>
            <w:r>
              <w:rPr>
                <w:sz w:val="22"/>
              </w:rPr>
              <w:t>Erklärvideos</w:t>
            </w:r>
            <w:proofErr w:type="spellEnd"/>
            <w:r>
              <w:rPr>
                <w:sz w:val="22"/>
              </w:rPr>
              <w:t xml:space="preserve"> und Online-Hilfen </w:t>
            </w:r>
          </w:p>
          <w:p w14:paraId="5164E6EA" w14:textId="40AA1F8E" w:rsidR="005625B5" w:rsidRDefault="005625B5">
            <w:pPr>
              <w:spacing w:line="240" w:lineRule="auto"/>
              <w:rPr>
                <w:sz w:val="22"/>
              </w:rPr>
            </w:pPr>
          </w:p>
          <w:p w14:paraId="598958E3" w14:textId="77777777" w:rsidR="005625B5" w:rsidRDefault="006B12BC" w:rsidP="006B12BC">
            <w:pPr>
              <w:spacing w:line="240" w:lineRule="auto"/>
              <w:rPr>
                <w:sz w:val="22"/>
              </w:rPr>
            </w:pPr>
            <w:r>
              <w:rPr>
                <w:sz w:val="22"/>
              </w:rPr>
              <w:t>DRV</w:t>
            </w:r>
          </w:p>
          <w:p w14:paraId="26FB8104" w14:textId="5137F067" w:rsidR="00492495" w:rsidRDefault="00492495" w:rsidP="006B12BC">
            <w:pPr>
              <w:spacing w:line="240"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14069" w14:textId="77777777" w:rsidR="005625B5" w:rsidRDefault="00741844">
            <w:pPr>
              <w:spacing w:line="240" w:lineRule="auto"/>
              <w:rPr>
                <w:rStyle w:val="Hyperlink"/>
                <w:rFonts w:cs="Arial"/>
                <w:sz w:val="22"/>
              </w:rPr>
            </w:pPr>
            <w:r>
              <w:rPr>
                <w:rStyle w:val="Hyperlink"/>
                <w:rFonts w:cs="Arial"/>
                <w:sz w:val="22"/>
              </w:rPr>
              <w:t>www.deutsche-rentenversicherung.de</w:t>
            </w:r>
          </w:p>
        </w:tc>
      </w:tr>
      <w:tr w:rsidR="005625B5" w14:paraId="19477CAB" w14:textId="77777777">
        <w:tc>
          <w:tcPr>
            <w:tcW w:w="812" w:type="dxa"/>
            <w:tcBorders>
              <w:top w:val="single" w:sz="4" w:space="0" w:color="00000A"/>
              <w:left w:val="single" w:sz="4" w:space="0" w:color="00000A"/>
              <w:bottom w:val="single" w:sz="4" w:space="0" w:color="00000A"/>
              <w:right w:val="single" w:sz="4" w:space="0" w:color="00000A"/>
            </w:tcBorders>
          </w:tcPr>
          <w:p w14:paraId="3DD945F1" w14:textId="77777777" w:rsidR="005625B5" w:rsidRDefault="005625B5">
            <w:pPr>
              <w:pStyle w:val="Listenabsatz"/>
              <w:numPr>
                <w:ilvl w:val="0"/>
                <w:numId w:val="34"/>
              </w:numPr>
              <w:spacing w:line="276" w:lineRule="auto"/>
              <w:rPr>
                <w:b/>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5CFA27" w14:textId="77777777" w:rsidR="005625B5" w:rsidRDefault="00741844">
            <w:pPr>
              <w:spacing w:line="240" w:lineRule="auto"/>
              <w:rPr>
                <w:sz w:val="22"/>
              </w:rPr>
            </w:pPr>
            <w:r>
              <w:rPr>
                <w:sz w:val="22"/>
              </w:rPr>
              <w:t>Broschüre</w:t>
            </w:r>
          </w:p>
          <w:p w14:paraId="30F58E93" w14:textId="77777777" w:rsidR="005625B5" w:rsidRDefault="00741844">
            <w:pPr>
              <w:spacing w:line="240" w:lineRule="auto"/>
              <w:rPr>
                <w:sz w:val="22"/>
              </w:rPr>
            </w:pPr>
            <w:r>
              <w:rPr>
                <w:sz w:val="22"/>
              </w:rPr>
              <w:t>„Die Renteninformation - mehr wissen“</w:t>
            </w:r>
          </w:p>
          <w:p w14:paraId="576B602A" w14:textId="77777777" w:rsidR="005625B5" w:rsidRDefault="005625B5">
            <w:pPr>
              <w:spacing w:line="240" w:lineRule="auto"/>
              <w:rPr>
                <w:sz w:val="22"/>
              </w:rPr>
            </w:pPr>
          </w:p>
          <w:p w14:paraId="4D54FF07" w14:textId="77777777" w:rsidR="005625B5" w:rsidRDefault="00741844">
            <w:pPr>
              <w:spacing w:line="240" w:lineRule="auto"/>
              <w:rPr>
                <w:sz w:val="22"/>
              </w:rPr>
            </w:pPr>
            <w:r>
              <w:rPr>
                <w:sz w:val="22"/>
              </w:rPr>
              <w:t xml:space="preserve">DRV </w:t>
            </w:r>
          </w:p>
          <w:p w14:paraId="50C88C3B" w14:textId="77777777" w:rsidR="005625B5" w:rsidRDefault="005625B5">
            <w:pPr>
              <w:spacing w:line="240" w:lineRule="auto"/>
              <w:rPr>
                <w:rFonts w:cs="Arial"/>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B8815C" w14:textId="77777777" w:rsidR="005625B5" w:rsidRDefault="00741844">
            <w:pPr>
              <w:spacing w:line="240" w:lineRule="auto"/>
              <w:rPr>
                <w:rStyle w:val="Hyperlink"/>
                <w:rFonts w:cs="Arial"/>
                <w:sz w:val="22"/>
              </w:rPr>
            </w:pPr>
            <w:r>
              <w:rPr>
                <w:rStyle w:val="Hyperlink"/>
                <w:rFonts w:cs="Arial"/>
                <w:sz w:val="22"/>
              </w:rPr>
              <w:t>https://www.deutsche-rentenversicherung.de/SharedDocs/Downloads/DE/Broschueren/national/die_renteninformation_mehr_wissen.pdf?__blob=publicationFile&amp;v=2</w:t>
            </w:r>
          </w:p>
        </w:tc>
      </w:tr>
      <w:tr w:rsidR="005625B5" w14:paraId="4E673078" w14:textId="77777777">
        <w:tc>
          <w:tcPr>
            <w:tcW w:w="812" w:type="dxa"/>
            <w:tcBorders>
              <w:top w:val="single" w:sz="4" w:space="0" w:color="00000A"/>
              <w:left w:val="single" w:sz="4" w:space="0" w:color="00000A"/>
              <w:bottom w:val="single" w:sz="4" w:space="0" w:color="00000A"/>
              <w:right w:val="single" w:sz="4" w:space="0" w:color="00000A"/>
            </w:tcBorders>
          </w:tcPr>
          <w:p w14:paraId="66866238" w14:textId="77777777" w:rsidR="005625B5" w:rsidRDefault="005625B5">
            <w:pPr>
              <w:pStyle w:val="Listenabsatz"/>
              <w:numPr>
                <w:ilvl w:val="0"/>
                <w:numId w:val="34"/>
              </w:numPr>
              <w:spacing w:line="276" w:lineRule="auto"/>
              <w:rPr>
                <w:b/>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72DDBA" w14:textId="77777777" w:rsidR="005625B5" w:rsidRDefault="00741844">
            <w:pPr>
              <w:spacing w:line="240" w:lineRule="auto"/>
              <w:rPr>
                <w:sz w:val="22"/>
              </w:rPr>
            </w:pPr>
            <w:r>
              <w:rPr>
                <w:sz w:val="22"/>
              </w:rPr>
              <w:t>Renteninformation</w:t>
            </w:r>
          </w:p>
          <w:p w14:paraId="6DB10B2C" w14:textId="77777777" w:rsidR="005625B5" w:rsidRDefault="005625B5">
            <w:pPr>
              <w:spacing w:line="240" w:lineRule="auto"/>
              <w:rPr>
                <w:sz w:val="22"/>
              </w:rPr>
            </w:pPr>
          </w:p>
          <w:p w14:paraId="46A6AE63" w14:textId="77777777" w:rsidR="00E23FFA" w:rsidRDefault="00E23FFA" w:rsidP="00E23FFA">
            <w:pPr>
              <w:spacing w:line="240" w:lineRule="auto"/>
              <w:rPr>
                <w:sz w:val="22"/>
              </w:rPr>
            </w:pPr>
            <w:r>
              <w:rPr>
                <w:sz w:val="22"/>
              </w:rPr>
              <w:t xml:space="preserve">DRV </w:t>
            </w:r>
          </w:p>
          <w:p w14:paraId="641C5B99" w14:textId="77777777" w:rsidR="005625B5" w:rsidRDefault="005625B5">
            <w:pPr>
              <w:spacing w:line="240"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F2D73F" w14:textId="77777777" w:rsidR="005625B5" w:rsidRPr="00704C00" w:rsidRDefault="00741844">
            <w:pPr>
              <w:spacing w:line="240" w:lineRule="auto"/>
              <w:rPr>
                <w:rFonts w:cs="Arial"/>
                <w:color w:val="0000FF"/>
                <w:sz w:val="22"/>
                <w:u w:val="single"/>
              </w:rPr>
            </w:pPr>
            <w:r w:rsidRPr="00704C00">
              <w:rPr>
                <w:rFonts w:cs="Arial"/>
                <w:color w:val="0000FF" w:themeColor="hyperlink"/>
                <w:sz w:val="22"/>
                <w:u w:val="single"/>
              </w:rPr>
              <w:t>https://www.deutsche-rentenversicherung.de/DRV/DE/Ueber-uns-und-Presse/Presse/Pressemappen/renteninformation/bilder_renteninfo.html</w:t>
            </w:r>
          </w:p>
          <w:p w14:paraId="35385D7C" w14:textId="77777777" w:rsidR="005625B5" w:rsidRDefault="005625B5">
            <w:pPr>
              <w:spacing w:line="240" w:lineRule="auto"/>
              <w:rPr>
                <w:rStyle w:val="Hyperlink"/>
                <w:rFonts w:cs="Arial"/>
                <w:sz w:val="22"/>
              </w:rPr>
            </w:pPr>
          </w:p>
        </w:tc>
      </w:tr>
      <w:tr w:rsidR="005625B5" w14:paraId="531A9433" w14:textId="77777777">
        <w:tc>
          <w:tcPr>
            <w:tcW w:w="812" w:type="dxa"/>
            <w:tcBorders>
              <w:top w:val="single" w:sz="4" w:space="0" w:color="00000A"/>
              <w:left w:val="single" w:sz="4" w:space="0" w:color="00000A"/>
              <w:bottom w:val="single" w:sz="4" w:space="0" w:color="00000A"/>
              <w:right w:val="single" w:sz="4" w:space="0" w:color="00000A"/>
            </w:tcBorders>
          </w:tcPr>
          <w:p w14:paraId="67BB3DF0" w14:textId="77777777" w:rsidR="005625B5" w:rsidRDefault="005625B5">
            <w:pPr>
              <w:pStyle w:val="Listenabsatz"/>
              <w:numPr>
                <w:ilvl w:val="0"/>
                <w:numId w:val="34"/>
              </w:numPr>
              <w:spacing w:line="276" w:lineRule="auto"/>
              <w:rPr>
                <w:b/>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411EE" w14:textId="77777777" w:rsidR="005625B5" w:rsidRDefault="00741844">
            <w:pPr>
              <w:spacing w:line="240" w:lineRule="auto"/>
              <w:rPr>
                <w:rFonts w:cs="Arial"/>
                <w:sz w:val="22"/>
              </w:rPr>
            </w:pPr>
            <w:r>
              <w:rPr>
                <w:rFonts w:cs="Arial"/>
                <w:sz w:val="22"/>
              </w:rPr>
              <w:t xml:space="preserve">Broschüre </w:t>
            </w:r>
          </w:p>
          <w:p w14:paraId="6F70A6F5" w14:textId="77777777" w:rsidR="005625B5" w:rsidRDefault="00741844">
            <w:pPr>
              <w:spacing w:line="240" w:lineRule="auto"/>
              <w:rPr>
                <w:rFonts w:cs="Arial"/>
                <w:sz w:val="22"/>
              </w:rPr>
            </w:pPr>
            <w:r>
              <w:rPr>
                <w:rFonts w:cs="Arial"/>
                <w:sz w:val="22"/>
              </w:rPr>
              <w:t>„Das Renten-ABC“</w:t>
            </w:r>
          </w:p>
          <w:p w14:paraId="4FC1FA7E" w14:textId="77777777" w:rsidR="005625B5" w:rsidRDefault="005625B5">
            <w:pPr>
              <w:spacing w:line="240" w:lineRule="auto"/>
              <w:rPr>
                <w:sz w:val="22"/>
              </w:rPr>
            </w:pPr>
          </w:p>
          <w:p w14:paraId="5FB3866B" w14:textId="77777777" w:rsidR="005625B5" w:rsidRDefault="00741844">
            <w:pPr>
              <w:spacing w:line="240" w:lineRule="auto"/>
              <w:rPr>
                <w:sz w:val="22"/>
              </w:rPr>
            </w:pPr>
            <w:r>
              <w:rPr>
                <w:sz w:val="22"/>
              </w:rPr>
              <w:t xml:space="preserve">DRV </w:t>
            </w:r>
          </w:p>
          <w:p w14:paraId="05389E20" w14:textId="77777777" w:rsidR="005625B5" w:rsidRDefault="005625B5">
            <w:pPr>
              <w:spacing w:line="240" w:lineRule="auto"/>
              <w:rPr>
                <w:rFonts w:cs="Arial"/>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16F0A3" w14:textId="77777777" w:rsidR="005625B5" w:rsidRDefault="00741844">
            <w:pPr>
              <w:spacing w:line="240" w:lineRule="auto"/>
              <w:rPr>
                <w:rStyle w:val="Hyperlink"/>
                <w:rFonts w:cs="Arial"/>
                <w:sz w:val="22"/>
              </w:rPr>
            </w:pPr>
            <w:r>
              <w:rPr>
                <w:rStyle w:val="Hyperlink"/>
                <w:rFonts w:cs="Arial"/>
                <w:sz w:val="22"/>
              </w:rPr>
              <w:t>https://www.deutsche-rentenversicherung.de/SharedDocs/Downloads/DE/Broschueren/national/das_renten_abc.html</w:t>
            </w:r>
          </w:p>
        </w:tc>
      </w:tr>
      <w:tr w:rsidR="005625B5" w14:paraId="54D6A8F8" w14:textId="77777777">
        <w:tc>
          <w:tcPr>
            <w:tcW w:w="812" w:type="dxa"/>
            <w:tcBorders>
              <w:top w:val="single" w:sz="4" w:space="0" w:color="00000A"/>
              <w:left w:val="single" w:sz="4" w:space="0" w:color="00000A"/>
              <w:bottom w:val="single" w:sz="4" w:space="0" w:color="00000A"/>
              <w:right w:val="single" w:sz="4" w:space="0" w:color="00000A"/>
            </w:tcBorders>
          </w:tcPr>
          <w:p w14:paraId="3DB45373" w14:textId="77777777" w:rsidR="005625B5" w:rsidRDefault="005625B5">
            <w:pPr>
              <w:pStyle w:val="Listenabsatz"/>
              <w:numPr>
                <w:ilvl w:val="0"/>
                <w:numId w:val="34"/>
              </w:numPr>
              <w:spacing w:line="276" w:lineRule="auto"/>
              <w:rPr>
                <w:b/>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F24455" w14:textId="77777777" w:rsidR="005625B5" w:rsidRDefault="00741844">
            <w:pPr>
              <w:spacing w:line="240" w:lineRule="auto"/>
              <w:rPr>
                <w:rFonts w:cs="Arial"/>
                <w:sz w:val="22"/>
              </w:rPr>
            </w:pPr>
            <w:r>
              <w:rPr>
                <w:rFonts w:cs="Arial"/>
                <w:sz w:val="22"/>
              </w:rPr>
              <w:t xml:space="preserve">Broschüre </w:t>
            </w:r>
          </w:p>
          <w:p w14:paraId="6E345DBF" w14:textId="77777777" w:rsidR="005625B5" w:rsidRDefault="00741844">
            <w:pPr>
              <w:spacing w:line="240" w:lineRule="auto"/>
              <w:rPr>
                <w:rFonts w:cs="Arial"/>
                <w:sz w:val="22"/>
              </w:rPr>
            </w:pPr>
            <w:r>
              <w:rPr>
                <w:rFonts w:cs="Arial"/>
                <w:sz w:val="22"/>
              </w:rPr>
              <w:t xml:space="preserve">„Die Rentenversicherung </w:t>
            </w:r>
          </w:p>
          <w:p w14:paraId="69FD65AA" w14:textId="7047CD72" w:rsidR="005625B5" w:rsidRDefault="009E1737">
            <w:pPr>
              <w:spacing w:line="240" w:lineRule="auto"/>
              <w:rPr>
                <w:rFonts w:cs="Arial"/>
                <w:sz w:val="22"/>
              </w:rPr>
            </w:pPr>
            <w:r>
              <w:rPr>
                <w:rStyle w:val="st"/>
                <w:sz w:val="22"/>
              </w:rPr>
              <w:t>–</w:t>
            </w:r>
            <w:r w:rsidR="00741844">
              <w:rPr>
                <w:rFonts w:cs="Arial"/>
                <w:sz w:val="22"/>
              </w:rPr>
              <w:t>in Leichter Sprache“</w:t>
            </w:r>
          </w:p>
          <w:p w14:paraId="52F204B2" w14:textId="77777777" w:rsidR="005625B5" w:rsidRDefault="005625B5">
            <w:pPr>
              <w:spacing w:line="240" w:lineRule="auto"/>
              <w:rPr>
                <w:rFonts w:cs="Arial"/>
                <w:sz w:val="22"/>
              </w:rPr>
            </w:pPr>
          </w:p>
          <w:p w14:paraId="29AB06A5" w14:textId="77777777" w:rsidR="005625B5" w:rsidRDefault="00741844">
            <w:pPr>
              <w:spacing w:line="240" w:lineRule="auto"/>
              <w:rPr>
                <w:rFonts w:cs="Arial"/>
                <w:sz w:val="22"/>
              </w:rPr>
            </w:pPr>
            <w:r>
              <w:rPr>
                <w:rFonts w:cs="Arial"/>
                <w:sz w:val="22"/>
              </w:rPr>
              <w:t>DRV</w:t>
            </w:r>
          </w:p>
          <w:p w14:paraId="212AA396" w14:textId="77777777" w:rsidR="005625B5" w:rsidRDefault="005625B5">
            <w:pPr>
              <w:spacing w:line="240" w:lineRule="auto"/>
              <w:rPr>
                <w:rFonts w:cs="Arial"/>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D27B71" w14:textId="77777777" w:rsidR="005625B5" w:rsidRDefault="00741844">
            <w:pPr>
              <w:spacing w:line="240" w:lineRule="auto"/>
              <w:rPr>
                <w:rStyle w:val="Hyperlink"/>
                <w:rFonts w:cs="Arial"/>
                <w:sz w:val="22"/>
              </w:rPr>
            </w:pPr>
            <w:r>
              <w:rPr>
                <w:rStyle w:val="Hyperlink"/>
                <w:rFonts w:cs="Arial"/>
                <w:sz w:val="22"/>
              </w:rPr>
              <w:t>https://www.deutsche-rentenversicherung.de/SharedDocs/Downloads/DE/Broschueren/national/renten_versicherung_leichte_sprache.html</w:t>
            </w:r>
          </w:p>
        </w:tc>
      </w:tr>
    </w:tbl>
    <w:p w14:paraId="4A1D02F1" w14:textId="77777777" w:rsidR="005625B5" w:rsidRDefault="005625B5"/>
    <w:sectPr w:rsidR="005625B5">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50FDAA" w16cid:durableId="21853629"/>
  <w16cid:commentId w16cid:paraId="3E200826" w16cid:durableId="21853F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DF819" w14:textId="77777777" w:rsidR="00704C00" w:rsidRDefault="00704C00">
      <w:pPr>
        <w:spacing w:line="240" w:lineRule="auto"/>
      </w:pPr>
      <w:r>
        <w:separator/>
      </w:r>
    </w:p>
  </w:endnote>
  <w:endnote w:type="continuationSeparator" w:id="0">
    <w:p w14:paraId="4B2C585E" w14:textId="77777777" w:rsidR="00704C00" w:rsidRDefault="00704C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ennial Light">
    <w:altName w:val="Centennial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D19B6" w14:textId="77777777" w:rsidR="00704C00" w:rsidRDefault="00704C0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6C9CA" w14:textId="77777777" w:rsidR="00704C00" w:rsidRDefault="00704C00">
    <w:pPr>
      <w:pStyle w:val="Kopfzeile"/>
    </w:pPr>
    <w:r>
      <w:rPr>
        <w:noProof/>
        <w:lang w:eastAsia="de-DE"/>
      </w:rPr>
      <mc:AlternateContent>
        <mc:Choice Requires="wpg">
          <w:drawing>
            <wp:anchor distT="0" distB="0" distL="114300" distR="114300" simplePos="0" relativeHeight="251659264" behindDoc="1" locked="0" layoutInCell="1" allowOverlap="1" wp14:anchorId="01CE3C63" wp14:editId="5FEF5AFC">
              <wp:simplePos x="0" y="0"/>
              <wp:positionH relativeFrom="page">
                <wp:align>left</wp:align>
              </wp:positionH>
              <wp:positionV relativeFrom="page">
                <wp:align>bottom</wp:align>
              </wp:positionV>
              <wp:extent cx="7556400" cy="900000"/>
              <wp:effectExtent l="0" t="0" r="635" b="1905"/>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408830F6" w14:textId="77777777" w:rsidR="00704C00" w:rsidRDefault="008935C9">
    <w:pPr>
      <w:pStyle w:val="Kopfzeile"/>
      <w:framePr w:w="1461" w:h="301" w:hRule="exact" w:wrap="none" w:vAnchor="text" w:hAnchor="page" w:x="79" w:y="146"/>
      <w:jc w:val="right"/>
      <w:rPr>
        <w:rStyle w:val="Seitenzahl"/>
        <w:color w:val="FFFFFF"/>
        <w:sz w:val="20"/>
        <w:szCs w:val="20"/>
      </w:rPr>
    </w:pPr>
    <w:sdt>
      <w:sdtPr>
        <w:id w:val="-940827712"/>
      </w:sdtPr>
      <w:sdtEndPr/>
      <w:sdtContent>
        <w:r w:rsidR="00704C00">
          <w:rPr>
            <w:rFonts w:cs="Arial"/>
            <w:color w:val="FFFFFF" w:themeColor="background1"/>
            <w:sz w:val="20"/>
            <w:szCs w:val="20"/>
          </w:rPr>
          <w:t xml:space="preserve">Seite </w:t>
        </w:r>
        <w:r w:rsidR="00704C00">
          <w:rPr>
            <w:rFonts w:cs="Arial"/>
            <w:b/>
            <w:bCs/>
            <w:color w:val="FFFFFF" w:themeColor="background1"/>
            <w:sz w:val="20"/>
            <w:szCs w:val="20"/>
          </w:rPr>
          <w:fldChar w:fldCharType="begin"/>
        </w:r>
        <w:r w:rsidR="00704C00">
          <w:rPr>
            <w:rFonts w:cs="Arial"/>
            <w:b/>
            <w:bCs/>
            <w:color w:val="FFFFFF" w:themeColor="background1"/>
            <w:sz w:val="20"/>
            <w:szCs w:val="20"/>
          </w:rPr>
          <w:instrText>PAGE</w:instrText>
        </w:r>
        <w:r w:rsidR="00704C00">
          <w:rPr>
            <w:rFonts w:cs="Arial"/>
            <w:b/>
            <w:bCs/>
            <w:color w:val="FFFFFF" w:themeColor="background1"/>
            <w:sz w:val="20"/>
            <w:szCs w:val="20"/>
          </w:rPr>
          <w:fldChar w:fldCharType="separate"/>
        </w:r>
        <w:r w:rsidR="00704C00">
          <w:rPr>
            <w:rFonts w:cs="Arial"/>
            <w:b/>
            <w:bCs/>
            <w:noProof/>
            <w:color w:val="FFFFFF" w:themeColor="background1"/>
            <w:sz w:val="20"/>
            <w:szCs w:val="20"/>
          </w:rPr>
          <w:t>2</w:t>
        </w:r>
        <w:r w:rsidR="00704C00">
          <w:rPr>
            <w:rFonts w:cs="Arial"/>
            <w:b/>
            <w:bCs/>
            <w:color w:val="FFFFFF" w:themeColor="background1"/>
            <w:sz w:val="20"/>
            <w:szCs w:val="20"/>
          </w:rPr>
          <w:fldChar w:fldCharType="end"/>
        </w:r>
        <w:r w:rsidR="00704C00">
          <w:rPr>
            <w:rFonts w:cs="Arial"/>
            <w:color w:val="FFFFFF" w:themeColor="background1"/>
            <w:sz w:val="20"/>
            <w:szCs w:val="20"/>
          </w:rPr>
          <w:t xml:space="preserve"> / </w:t>
        </w:r>
        <w:r w:rsidR="00704C00">
          <w:rPr>
            <w:rFonts w:cs="Arial"/>
            <w:b/>
            <w:bCs/>
            <w:color w:val="FFFFFF" w:themeColor="background1"/>
            <w:sz w:val="20"/>
            <w:szCs w:val="20"/>
          </w:rPr>
          <w:fldChar w:fldCharType="begin"/>
        </w:r>
        <w:r w:rsidR="00704C00">
          <w:rPr>
            <w:rFonts w:cs="Arial"/>
            <w:b/>
            <w:bCs/>
            <w:color w:val="FFFFFF" w:themeColor="background1"/>
            <w:sz w:val="20"/>
            <w:szCs w:val="20"/>
          </w:rPr>
          <w:instrText>NUMPAGES</w:instrText>
        </w:r>
        <w:r w:rsidR="00704C00">
          <w:rPr>
            <w:rFonts w:cs="Arial"/>
            <w:b/>
            <w:bCs/>
            <w:color w:val="FFFFFF" w:themeColor="background1"/>
            <w:sz w:val="20"/>
            <w:szCs w:val="20"/>
          </w:rPr>
          <w:fldChar w:fldCharType="separate"/>
        </w:r>
        <w:r>
          <w:rPr>
            <w:rFonts w:cs="Arial"/>
            <w:b/>
            <w:bCs/>
            <w:noProof/>
            <w:color w:val="FFFFFF" w:themeColor="background1"/>
            <w:sz w:val="20"/>
            <w:szCs w:val="20"/>
          </w:rPr>
          <w:t>20</w:t>
        </w:r>
        <w:r w:rsidR="00704C00">
          <w:rPr>
            <w:rFonts w:cs="Arial"/>
            <w:b/>
            <w:bCs/>
            <w:color w:val="FFFFFF" w:themeColor="background1"/>
            <w:sz w:val="20"/>
            <w:szCs w:val="20"/>
          </w:rPr>
          <w:fldChar w:fldCharType="end"/>
        </w:r>
      </w:sdtContent>
    </w:sdt>
  </w:p>
  <w:p w14:paraId="43CB1A78" w14:textId="77777777" w:rsidR="00704C00" w:rsidRDefault="00704C00">
    <w:pPr>
      <w:pStyle w:val="Fuzeile"/>
      <w:tabs>
        <w:tab w:val="clear" w:pos="4536"/>
        <w:tab w:val="clear" w:pos="9072"/>
        <w:tab w:val="left" w:pos="2054"/>
      </w:tabs>
      <w:rPr>
        <w:color w:val="FFFFFF"/>
        <w:sz w:val="20"/>
        <w:szCs w:val="20"/>
      </w:rPr>
    </w:pPr>
    <w:r>
      <w:rPr>
        <w:color w:val="FFFFFF" w:themeColor="background1"/>
        <w:sz w:val="20"/>
        <w:szCs w:val="20"/>
      </w:rPr>
      <w:tab/>
    </w:r>
  </w:p>
  <w:p w14:paraId="61C343E9" w14:textId="77777777" w:rsidR="00704C00" w:rsidRDefault="00704C0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FAA5D" w14:textId="77777777" w:rsidR="00FE0058" w:rsidRDefault="008935C9" w:rsidP="00FE0058">
    <w:pPr>
      <w:pStyle w:val="Kopfzeile"/>
      <w:framePr w:w="1461" w:h="301" w:hRule="exact" w:wrap="none" w:vAnchor="text" w:hAnchor="page" w:x="168" w:y="-264"/>
      <w:jc w:val="right"/>
      <w:rPr>
        <w:rStyle w:val="Seitenzahl"/>
        <w:color w:val="FFFFFF"/>
        <w:sz w:val="20"/>
        <w:szCs w:val="20"/>
      </w:rPr>
    </w:pPr>
    <w:sdt>
      <w:sdtPr>
        <w:id w:val="-1363588397"/>
      </w:sdtPr>
      <w:sdtEndPr/>
      <w:sdtContent>
        <w:r w:rsidR="00FE0058">
          <w:rPr>
            <w:rFonts w:cs="Arial"/>
            <w:color w:val="FFFFFF" w:themeColor="background1"/>
            <w:sz w:val="20"/>
            <w:szCs w:val="20"/>
          </w:rPr>
          <w:t xml:space="preserve">Seite </w:t>
        </w:r>
        <w:r w:rsidR="00FE0058">
          <w:rPr>
            <w:rFonts w:cs="Arial"/>
            <w:b/>
            <w:bCs/>
            <w:color w:val="FFFFFF" w:themeColor="background1"/>
            <w:sz w:val="20"/>
            <w:szCs w:val="20"/>
          </w:rPr>
          <w:fldChar w:fldCharType="begin"/>
        </w:r>
        <w:r w:rsidR="00FE0058">
          <w:rPr>
            <w:rFonts w:cs="Arial"/>
            <w:b/>
            <w:bCs/>
            <w:color w:val="FFFFFF" w:themeColor="background1"/>
            <w:sz w:val="20"/>
            <w:szCs w:val="20"/>
          </w:rPr>
          <w:instrText>PAGE</w:instrText>
        </w:r>
        <w:r w:rsidR="00FE0058">
          <w:rPr>
            <w:rFonts w:cs="Arial"/>
            <w:b/>
            <w:bCs/>
            <w:color w:val="FFFFFF" w:themeColor="background1"/>
            <w:sz w:val="20"/>
            <w:szCs w:val="20"/>
          </w:rPr>
          <w:fldChar w:fldCharType="separate"/>
        </w:r>
        <w:r>
          <w:rPr>
            <w:rFonts w:cs="Arial"/>
            <w:b/>
            <w:bCs/>
            <w:noProof/>
            <w:color w:val="FFFFFF" w:themeColor="background1"/>
            <w:sz w:val="20"/>
            <w:szCs w:val="20"/>
          </w:rPr>
          <w:t>1</w:t>
        </w:r>
        <w:r w:rsidR="00FE0058">
          <w:rPr>
            <w:rFonts w:cs="Arial"/>
            <w:b/>
            <w:bCs/>
            <w:color w:val="FFFFFF" w:themeColor="background1"/>
            <w:sz w:val="20"/>
            <w:szCs w:val="20"/>
          </w:rPr>
          <w:fldChar w:fldCharType="end"/>
        </w:r>
        <w:r w:rsidR="00FE0058">
          <w:rPr>
            <w:rFonts w:cs="Arial"/>
            <w:color w:val="FFFFFF" w:themeColor="background1"/>
            <w:sz w:val="20"/>
            <w:szCs w:val="20"/>
          </w:rPr>
          <w:t xml:space="preserve"> / </w:t>
        </w:r>
        <w:r w:rsidR="00FE0058">
          <w:rPr>
            <w:rFonts w:cs="Arial"/>
            <w:b/>
            <w:bCs/>
            <w:color w:val="FFFFFF" w:themeColor="background1"/>
            <w:sz w:val="20"/>
            <w:szCs w:val="20"/>
          </w:rPr>
          <w:fldChar w:fldCharType="begin"/>
        </w:r>
        <w:r w:rsidR="00FE0058">
          <w:rPr>
            <w:rFonts w:cs="Arial"/>
            <w:b/>
            <w:bCs/>
            <w:color w:val="FFFFFF" w:themeColor="background1"/>
            <w:sz w:val="20"/>
            <w:szCs w:val="20"/>
          </w:rPr>
          <w:instrText>NUMPAGES</w:instrText>
        </w:r>
        <w:r w:rsidR="00FE0058">
          <w:rPr>
            <w:rFonts w:cs="Arial"/>
            <w:b/>
            <w:bCs/>
            <w:color w:val="FFFFFF" w:themeColor="background1"/>
            <w:sz w:val="20"/>
            <w:szCs w:val="20"/>
          </w:rPr>
          <w:fldChar w:fldCharType="separate"/>
        </w:r>
        <w:r>
          <w:rPr>
            <w:rFonts w:cs="Arial"/>
            <w:b/>
            <w:bCs/>
            <w:noProof/>
            <w:color w:val="FFFFFF" w:themeColor="background1"/>
            <w:sz w:val="20"/>
            <w:szCs w:val="20"/>
          </w:rPr>
          <w:t>20</w:t>
        </w:r>
        <w:r w:rsidR="00FE0058">
          <w:rPr>
            <w:rFonts w:cs="Arial"/>
            <w:b/>
            <w:bCs/>
            <w:color w:val="FFFFFF" w:themeColor="background1"/>
            <w:sz w:val="20"/>
            <w:szCs w:val="20"/>
          </w:rPr>
          <w:fldChar w:fldCharType="end"/>
        </w:r>
      </w:sdtContent>
    </w:sdt>
  </w:p>
  <w:p w14:paraId="39493209" w14:textId="5A8222F2" w:rsidR="00704C00" w:rsidRDefault="00FE0058" w:rsidP="00FE0058">
    <w:pPr>
      <w:pStyle w:val="Fuzeile"/>
    </w:pPr>
    <w:r>
      <w:rPr>
        <w:noProof/>
        <w:lang w:eastAsia="de-DE"/>
      </w:rPr>
      <w:drawing>
        <wp:anchor distT="0" distB="0" distL="114300" distR="114300" simplePos="0" relativeHeight="251667456" behindDoc="1" locked="0" layoutInCell="1" allowOverlap="1" wp14:anchorId="789A926A" wp14:editId="1322326C">
          <wp:simplePos x="0" y="0"/>
          <wp:positionH relativeFrom="page">
            <wp:align>right</wp:align>
          </wp:positionH>
          <wp:positionV relativeFrom="bottomMargin">
            <wp:align>top</wp:align>
          </wp:positionV>
          <wp:extent cx="7555865" cy="899795"/>
          <wp:effectExtent l="0" t="0" r="6985" b="0"/>
          <wp:wrapNone/>
          <wp:docPr id="20"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BDB54" w14:textId="77777777" w:rsidR="00704C00" w:rsidRDefault="00704C00">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603ED642" wp14:editId="65AE846E">
              <wp:simplePos x="0" y="0"/>
              <wp:positionH relativeFrom="page">
                <wp:posOffset>-13970</wp:posOffset>
              </wp:positionH>
              <wp:positionV relativeFrom="page">
                <wp:posOffset>9785350</wp:posOffset>
              </wp:positionV>
              <wp:extent cx="7555865" cy="899795"/>
              <wp:effectExtent l="0" t="0" r="6985" b="0"/>
              <wp:wrapNone/>
              <wp:docPr id="4"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024A001C" w14:textId="77777777" w:rsidR="00704C00" w:rsidRDefault="00704C00">
    <w:pPr>
      <w:pStyle w:val="Fuzeile"/>
    </w:pPr>
  </w:p>
  <w:p w14:paraId="6BF2D66F" w14:textId="77777777" w:rsidR="00704C00" w:rsidRDefault="008935C9">
    <w:pPr>
      <w:pStyle w:val="Kopfzeile"/>
      <w:framePr w:w="1461" w:h="301" w:hRule="exact" w:wrap="none" w:vAnchor="text" w:hAnchor="page" w:x="150" w:y="439"/>
      <w:jc w:val="right"/>
      <w:rPr>
        <w:rStyle w:val="Seitenzahl"/>
        <w:color w:val="FFFFFF"/>
        <w:sz w:val="20"/>
        <w:szCs w:val="20"/>
      </w:rPr>
    </w:pPr>
    <w:sdt>
      <w:sdtPr>
        <w:id w:val="334423135"/>
      </w:sdtPr>
      <w:sdtEndPr/>
      <w:sdtContent>
        <w:r w:rsidR="00704C00">
          <w:rPr>
            <w:rFonts w:cs="Arial"/>
            <w:color w:val="FFFFFF" w:themeColor="background1"/>
            <w:sz w:val="20"/>
            <w:szCs w:val="20"/>
          </w:rPr>
          <w:t xml:space="preserve">Seite </w:t>
        </w:r>
        <w:r w:rsidR="00704C00">
          <w:rPr>
            <w:rFonts w:cs="Arial"/>
            <w:b/>
            <w:bCs/>
            <w:color w:val="FFFFFF" w:themeColor="background1"/>
            <w:sz w:val="20"/>
            <w:szCs w:val="20"/>
          </w:rPr>
          <w:fldChar w:fldCharType="begin"/>
        </w:r>
        <w:r w:rsidR="00704C00">
          <w:rPr>
            <w:rFonts w:cs="Arial"/>
            <w:b/>
            <w:bCs/>
            <w:color w:val="FFFFFF" w:themeColor="background1"/>
            <w:sz w:val="20"/>
            <w:szCs w:val="20"/>
          </w:rPr>
          <w:instrText>PAGE</w:instrText>
        </w:r>
        <w:r w:rsidR="00704C00">
          <w:rPr>
            <w:rFonts w:cs="Arial"/>
            <w:b/>
            <w:bCs/>
            <w:color w:val="FFFFFF" w:themeColor="background1"/>
            <w:sz w:val="20"/>
            <w:szCs w:val="20"/>
          </w:rPr>
          <w:fldChar w:fldCharType="separate"/>
        </w:r>
        <w:r>
          <w:rPr>
            <w:rFonts w:cs="Arial"/>
            <w:b/>
            <w:bCs/>
            <w:noProof/>
            <w:color w:val="FFFFFF" w:themeColor="background1"/>
            <w:sz w:val="20"/>
            <w:szCs w:val="20"/>
          </w:rPr>
          <w:t>20</w:t>
        </w:r>
        <w:r w:rsidR="00704C00">
          <w:rPr>
            <w:rFonts w:cs="Arial"/>
            <w:b/>
            <w:bCs/>
            <w:color w:val="FFFFFF" w:themeColor="background1"/>
            <w:sz w:val="20"/>
            <w:szCs w:val="20"/>
          </w:rPr>
          <w:fldChar w:fldCharType="end"/>
        </w:r>
        <w:r w:rsidR="00704C00">
          <w:rPr>
            <w:rFonts w:cs="Arial"/>
            <w:color w:val="FFFFFF" w:themeColor="background1"/>
            <w:sz w:val="20"/>
            <w:szCs w:val="20"/>
          </w:rPr>
          <w:t xml:space="preserve"> / </w:t>
        </w:r>
        <w:r w:rsidR="00704C00">
          <w:rPr>
            <w:rFonts w:cs="Arial"/>
            <w:b/>
            <w:bCs/>
            <w:color w:val="FFFFFF" w:themeColor="background1"/>
            <w:sz w:val="20"/>
            <w:szCs w:val="20"/>
          </w:rPr>
          <w:fldChar w:fldCharType="begin"/>
        </w:r>
        <w:r w:rsidR="00704C00">
          <w:rPr>
            <w:rFonts w:cs="Arial"/>
            <w:b/>
            <w:bCs/>
            <w:color w:val="FFFFFF" w:themeColor="background1"/>
            <w:sz w:val="20"/>
            <w:szCs w:val="20"/>
          </w:rPr>
          <w:instrText>NUMPAGES</w:instrText>
        </w:r>
        <w:r w:rsidR="00704C00">
          <w:rPr>
            <w:rFonts w:cs="Arial"/>
            <w:b/>
            <w:bCs/>
            <w:color w:val="FFFFFF" w:themeColor="background1"/>
            <w:sz w:val="20"/>
            <w:szCs w:val="20"/>
          </w:rPr>
          <w:fldChar w:fldCharType="separate"/>
        </w:r>
        <w:r>
          <w:rPr>
            <w:rFonts w:cs="Arial"/>
            <w:b/>
            <w:bCs/>
            <w:noProof/>
            <w:color w:val="FFFFFF" w:themeColor="background1"/>
            <w:sz w:val="20"/>
            <w:szCs w:val="20"/>
          </w:rPr>
          <w:t>20</w:t>
        </w:r>
        <w:r w:rsidR="00704C00">
          <w:rPr>
            <w:rFonts w:cs="Arial"/>
            <w:b/>
            <w:bCs/>
            <w:color w:val="FFFFFF" w:themeColor="background1"/>
            <w:sz w:val="20"/>
            <w:szCs w:val="20"/>
          </w:rPr>
          <w:fldChar w:fldCharType="end"/>
        </w:r>
      </w:sdtContent>
    </w:sdt>
  </w:p>
  <w:p w14:paraId="5E195D3B" w14:textId="77777777" w:rsidR="00704C00" w:rsidRDefault="00704C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A8BA2" w14:textId="77777777" w:rsidR="00704C00" w:rsidRDefault="00704C00">
      <w:r>
        <w:separator/>
      </w:r>
    </w:p>
    <w:p w14:paraId="2A6B9102" w14:textId="77777777" w:rsidR="00704C00" w:rsidRDefault="00704C00"/>
  </w:footnote>
  <w:footnote w:type="continuationSeparator" w:id="0">
    <w:p w14:paraId="45608947" w14:textId="77777777" w:rsidR="00704C00" w:rsidRDefault="00704C00">
      <w:r>
        <w:continuationSeparator/>
      </w:r>
    </w:p>
    <w:p w14:paraId="237F3A64" w14:textId="77777777" w:rsidR="00704C00" w:rsidRDefault="00704C00"/>
  </w:footnote>
  <w:footnote w:id="1">
    <w:p w14:paraId="731B63B9" w14:textId="77777777" w:rsidR="00704C00" w:rsidRDefault="00704C00">
      <w:pPr>
        <w:pStyle w:val="Funotentext"/>
      </w:pPr>
      <w:r>
        <w:rPr>
          <w:rStyle w:val="Funotenzeichen"/>
        </w:rPr>
        <w:footnoteRef/>
      </w:r>
      <w:r>
        <w:t xml:space="preserve"> Die einzelnen Materialien wurden von Dr. Birgit Happel in Zusammenarbeit mit dem </w:t>
      </w:r>
      <w:proofErr w:type="spellStart"/>
      <w:r>
        <w:t>CurVe</w:t>
      </w:r>
      <w:proofErr w:type="spellEnd"/>
      <w:r>
        <w:t xml:space="preserve"> II-Team entwickelt. Zahlen und Fakten sind im Jahr 2018 recherchiert worden.</w:t>
      </w:r>
    </w:p>
  </w:footnote>
  <w:footnote w:id="2">
    <w:p w14:paraId="7CCDA265" w14:textId="77777777" w:rsidR="00704C00" w:rsidRDefault="00704C00">
      <w:pPr>
        <w:pStyle w:val="StandardWeb"/>
        <w:spacing w:after="0" w:afterAutospacing="0"/>
        <w:contextualSpacing/>
        <w:rPr>
          <w:rFonts w:ascii="Arial" w:hAnsi="Arial" w:cs="Arial"/>
          <w:sz w:val="20"/>
          <w:szCs w:val="20"/>
        </w:rPr>
      </w:pPr>
      <w:r>
        <w:rPr>
          <w:rStyle w:val="Funotenzeichen"/>
        </w:rPr>
        <w:footnoteRef/>
      </w:r>
      <w:r>
        <w:t xml:space="preserve"> </w:t>
      </w:r>
      <w:r>
        <w:rPr>
          <w:rFonts w:ascii="Arial" w:hAnsi="Arial" w:cs="Arial"/>
          <w:b/>
          <w:sz w:val="20"/>
          <w:szCs w:val="20"/>
        </w:rPr>
        <w:t>KV:</w:t>
      </w:r>
      <w:r>
        <w:rPr>
          <w:rFonts w:ascii="Arial" w:hAnsi="Arial" w:cs="Arial"/>
          <w:sz w:val="20"/>
          <w:szCs w:val="20"/>
        </w:rPr>
        <w:t xml:space="preserve"> 14,6 % (2018), hiervon Versicherter u. Rentenversicherungsträger je 7,3% </w:t>
      </w:r>
    </w:p>
  </w:footnote>
  <w:footnote w:id="3">
    <w:p w14:paraId="77DBF5FF" w14:textId="052EEBAC" w:rsidR="00704C00" w:rsidRDefault="00704C00">
      <w:pPr>
        <w:pStyle w:val="Funotentext"/>
        <w:contextualSpacing/>
        <w:rPr>
          <w:rFonts w:cs="Arial"/>
        </w:rPr>
      </w:pPr>
      <w:r>
        <w:rPr>
          <w:rStyle w:val="Funotenzeichen"/>
          <w:rFonts w:cs="Arial"/>
        </w:rPr>
        <w:footnoteRef/>
      </w:r>
      <w:r>
        <w:rPr>
          <w:rFonts w:cs="Arial"/>
          <w:b/>
        </w:rPr>
        <w:t xml:space="preserve"> PV:</w:t>
      </w:r>
      <w:r>
        <w:rPr>
          <w:rFonts w:cs="Arial"/>
        </w:rPr>
        <w:t xml:space="preserve"> 2,55 % (2018) bzw. 1,25 % für beihilfeberechtigte Pers. (z.B. Beamte). </w:t>
      </w:r>
      <w:r>
        <w:rPr>
          <w:rFonts w:cs="Arial"/>
          <w:b/>
        </w:rPr>
        <w:t>Kinderlose Rentner</w:t>
      </w:r>
      <w:r>
        <w:rPr>
          <w:rFonts w:cs="Arial"/>
        </w:rPr>
        <w:t xml:space="preserve">, die nach 1939 geboren sind u. 23. Lebensjahre vollendet haben, zahlen einen </w:t>
      </w:r>
      <w:r>
        <w:rPr>
          <w:rFonts w:cs="Arial"/>
          <w:b/>
        </w:rPr>
        <w:t>Beitragszuschlag</w:t>
      </w:r>
      <w:r>
        <w:rPr>
          <w:rFonts w:cs="Arial"/>
        </w:rPr>
        <w:t xml:space="preserve"> von 0,25 Prozent (hier Gesamtbeitrag 2,8 % / bei Beihilfeberechtigung 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FC2E7" w14:textId="77777777" w:rsidR="00704C00" w:rsidRDefault="00704C0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1F5EF" w14:textId="77777777" w:rsidR="00704C00" w:rsidRDefault="00704C00">
    <w:pPr>
      <w:pStyle w:val="Kopfzeile"/>
      <w:spacing w:line="240" w:lineRule="auto"/>
      <w:rPr>
        <w:rFonts w:cs="Arial"/>
        <w:b/>
        <w:sz w:val="22"/>
      </w:rPr>
    </w:pPr>
    <w:r>
      <w:rPr>
        <w:rFonts w:cs="Arial"/>
        <w:b/>
        <w:noProof/>
        <w:sz w:val="22"/>
        <w:lang w:eastAsia="de-DE"/>
      </w:rPr>
      <mc:AlternateContent>
        <mc:Choice Requires="wpg">
          <w:drawing>
            <wp:anchor distT="0" distB="0" distL="114300" distR="114300" simplePos="0" relativeHeight="251663360" behindDoc="1" locked="0" layoutInCell="1" allowOverlap="1" wp14:anchorId="10ADC9C0" wp14:editId="762197EC">
              <wp:simplePos x="0" y="0"/>
              <wp:positionH relativeFrom="page">
                <wp:posOffset>1791970</wp:posOffset>
              </wp:positionH>
              <wp:positionV relativeFrom="paragraph">
                <wp:posOffset>-450215</wp:posOffset>
              </wp:positionV>
              <wp:extent cx="5759450" cy="687070"/>
              <wp:effectExtent l="0" t="0" r="0" b="0"/>
              <wp:wrapNone/>
              <wp:docPr id="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_word_masterialset_14.png"/>
                      <pic:cNvPicPr>
                        <a:picLocks noChangeAspect="1"/>
                      </pic:cNvPicPr>
                    </pic:nvPicPr>
                    <pic:blipFill>
                      <a:blip r:embed="rId1"/>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page;margin-left:141.1pt;mso-position-horizontal:absolute;mso-position-vertical-relative:text;margin-top:-35.4pt;mso-position-vertical:absolute;width:453.5pt;height:54.1pt;" stroked="false">
              <v:path textboxrect="0,0,0,0"/>
              <v:imagedata r:id="rId2" o:title=""/>
            </v:shape>
          </w:pict>
        </mc:Fallback>
      </mc:AlternateContent>
    </w:r>
    <w:r>
      <w:rPr>
        <w:rFonts w:cs="Arial"/>
        <w:b/>
        <w:sz w:val="22"/>
      </w:rPr>
      <w:t>Oma Matilde und die Rente</w:t>
    </w:r>
  </w:p>
  <w:p w14:paraId="5BE4A332" w14:textId="77777777" w:rsidR="00704C00" w:rsidRDefault="00704C00">
    <w:pPr>
      <w:pStyle w:val="Kopfzeile"/>
      <w:tabs>
        <w:tab w:val="clear" w:pos="4536"/>
        <w:tab w:val="clear" w:pos="9072"/>
        <w:tab w:val="left" w:pos="1005"/>
      </w:tabs>
      <w:spacing w:line="240" w:lineRule="auto"/>
      <w:rPr>
        <w:rFonts w:cs="Arial"/>
      </w:rPr>
    </w:pP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9F3D" w14:textId="5EA2629F" w:rsidR="00704C00" w:rsidRDefault="00704C00">
    <w:pPr>
      <w:pStyle w:val="Kopfzeile"/>
      <w:spacing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16AE58D6" wp14:editId="2B4DAB52">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37" name="Grafik 37"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mc:AlternateContent>
        <mc:Choice Requires="wpg">
          <w:drawing>
            <wp:anchor distT="0" distB="0" distL="114300" distR="114300" simplePos="0" relativeHeight="251662336" behindDoc="1" locked="0" layoutInCell="1" allowOverlap="1" wp14:anchorId="7C825827" wp14:editId="2F7CC283">
              <wp:simplePos x="0" y="0"/>
              <wp:positionH relativeFrom="page">
                <wp:align>right</wp:align>
              </wp:positionH>
              <wp:positionV relativeFrom="paragraph">
                <wp:posOffset>-450850</wp:posOffset>
              </wp:positionV>
              <wp:extent cx="5759450" cy="687070"/>
              <wp:effectExtent l="0" t="0" r="0" b="0"/>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eader_word_masterialset_14.png"/>
                      <pic:cNvPicPr>
                        <a:picLocks noChangeAspect="1"/>
                      </pic:cNvPicPr>
                    </pic:nvPicPr>
                    <pic:blipFill>
                      <a:blip r:embed="rId2"/>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page;mso-position-horizontal:right;mso-position-vertical-relative:text;margin-top:-35.5pt;mso-position-vertical:absolute;width:453.5pt;height:54.1pt;" stroked="false">
              <v:path textboxrect="0,0,0,0"/>
              <v:imagedata r:id="rId3" o:titl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39D9"/>
    <w:multiLevelType w:val="hybridMultilevel"/>
    <w:tmpl w:val="EB62960A"/>
    <w:lvl w:ilvl="0" w:tplc="9F04CB1C">
      <w:start w:val="1"/>
      <w:numFmt w:val="bullet"/>
      <w:lvlText w:val=""/>
      <w:lvlJc w:val="left"/>
      <w:pPr>
        <w:ind w:left="720" w:hanging="360"/>
      </w:pPr>
      <w:rPr>
        <w:rFonts w:ascii="Symbol" w:hAnsi="Symbol" w:hint="default"/>
        <w:sz w:val="22"/>
        <w:szCs w:val="22"/>
      </w:rPr>
    </w:lvl>
    <w:lvl w:ilvl="1" w:tplc="71E85A24">
      <w:start w:val="1"/>
      <w:numFmt w:val="bullet"/>
      <w:lvlText w:val="o"/>
      <w:lvlJc w:val="left"/>
      <w:pPr>
        <w:ind w:left="1440" w:hanging="360"/>
      </w:pPr>
      <w:rPr>
        <w:rFonts w:ascii="Courier New" w:hAnsi="Courier New" w:cs="Courier New" w:hint="default"/>
      </w:rPr>
    </w:lvl>
    <w:lvl w:ilvl="2" w:tplc="9F1A1274">
      <w:start w:val="1"/>
      <w:numFmt w:val="bullet"/>
      <w:lvlText w:val=""/>
      <w:lvlJc w:val="left"/>
      <w:pPr>
        <w:ind w:left="2160" w:hanging="360"/>
      </w:pPr>
      <w:rPr>
        <w:rFonts w:ascii="Wingdings" w:hAnsi="Wingdings" w:hint="default"/>
      </w:rPr>
    </w:lvl>
    <w:lvl w:ilvl="3" w:tplc="2E62E4B8">
      <w:start w:val="1"/>
      <w:numFmt w:val="bullet"/>
      <w:lvlText w:val=""/>
      <w:lvlJc w:val="left"/>
      <w:pPr>
        <w:ind w:left="2880" w:hanging="360"/>
      </w:pPr>
      <w:rPr>
        <w:rFonts w:ascii="Symbol" w:hAnsi="Symbol" w:hint="default"/>
      </w:rPr>
    </w:lvl>
    <w:lvl w:ilvl="4" w:tplc="EB76BC5A">
      <w:start w:val="1"/>
      <w:numFmt w:val="bullet"/>
      <w:lvlText w:val="o"/>
      <w:lvlJc w:val="left"/>
      <w:pPr>
        <w:ind w:left="3600" w:hanging="360"/>
      </w:pPr>
      <w:rPr>
        <w:rFonts w:ascii="Courier New" w:hAnsi="Courier New" w:cs="Courier New" w:hint="default"/>
      </w:rPr>
    </w:lvl>
    <w:lvl w:ilvl="5" w:tplc="7D886BEE">
      <w:start w:val="1"/>
      <w:numFmt w:val="bullet"/>
      <w:lvlText w:val=""/>
      <w:lvlJc w:val="left"/>
      <w:pPr>
        <w:ind w:left="4320" w:hanging="360"/>
      </w:pPr>
      <w:rPr>
        <w:rFonts w:ascii="Wingdings" w:hAnsi="Wingdings" w:hint="default"/>
      </w:rPr>
    </w:lvl>
    <w:lvl w:ilvl="6" w:tplc="13F88C80">
      <w:start w:val="1"/>
      <w:numFmt w:val="bullet"/>
      <w:lvlText w:val=""/>
      <w:lvlJc w:val="left"/>
      <w:pPr>
        <w:ind w:left="5040" w:hanging="360"/>
      </w:pPr>
      <w:rPr>
        <w:rFonts w:ascii="Symbol" w:hAnsi="Symbol" w:hint="default"/>
      </w:rPr>
    </w:lvl>
    <w:lvl w:ilvl="7" w:tplc="98DA4EDA">
      <w:start w:val="1"/>
      <w:numFmt w:val="bullet"/>
      <w:lvlText w:val="o"/>
      <w:lvlJc w:val="left"/>
      <w:pPr>
        <w:ind w:left="5760" w:hanging="360"/>
      </w:pPr>
      <w:rPr>
        <w:rFonts w:ascii="Courier New" w:hAnsi="Courier New" w:cs="Courier New" w:hint="default"/>
      </w:rPr>
    </w:lvl>
    <w:lvl w:ilvl="8" w:tplc="88FE0A9A">
      <w:start w:val="1"/>
      <w:numFmt w:val="bullet"/>
      <w:lvlText w:val=""/>
      <w:lvlJc w:val="left"/>
      <w:pPr>
        <w:ind w:left="6480" w:hanging="360"/>
      </w:pPr>
      <w:rPr>
        <w:rFonts w:ascii="Wingdings" w:hAnsi="Wingdings" w:hint="default"/>
      </w:rPr>
    </w:lvl>
  </w:abstractNum>
  <w:abstractNum w:abstractNumId="1" w15:restartNumberingAfterBreak="0">
    <w:nsid w:val="04D57C35"/>
    <w:multiLevelType w:val="hybridMultilevel"/>
    <w:tmpl w:val="94921776"/>
    <w:lvl w:ilvl="0" w:tplc="67EC3C88">
      <w:start w:val="1"/>
      <w:numFmt w:val="bullet"/>
      <w:lvlText w:val="-"/>
      <w:lvlJc w:val="left"/>
      <w:pPr>
        <w:ind w:left="720" w:hanging="360"/>
      </w:pPr>
      <w:rPr>
        <w:rFonts w:ascii="Arial" w:eastAsia="Calibri" w:hAnsi="Arial" w:cs="Arial" w:hint="default"/>
      </w:rPr>
    </w:lvl>
    <w:lvl w:ilvl="1" w:tplc="924CD3AC">
      <w:start w:val="1"/>
      <w:numFmt w:val="bullet"/>
      <w:lvlText w:val="o"/>
      <w:lvlJc w:val="left"/>
      <w:pPr>
        <w:ind w:left="1440" w:hanging="360"/>
      </w:pPr>
      <w:rPr>
        <w:rFonts w:ascii="Courier New" w:hAnsi="Courier New" w:cs="Courier New" w:hint="default"/>
      </w:rPr>
    </w:lvl>
    <w:lvl w:ilvl="2" w:tplc="10C0E0B4">
      <w:start w:val="1"/>
      <w:numFmt w:val="bullet"/>
      <w:lvlText w:val=""/>
      <w:lvlJc w:val="left"/>
      <w:pPr>
        <w:ind w:left="2160" w:hanging="360"/>
      </w:pPr>
      <w:rPr>
        <w:rFonts w:ascii="Wingdings" w:hAnsi="Wingdings" w:hint="default"/>
      </w:rPr>
    </w:lvl>
    <w:lvl w:ilvl="3" w:tplc="FDAAF522">
      <w:start w:val="1"/>
      <w:numFmt w:val="bullet"/>
      <w:lvlText w:val=""/>
      <w:lvlJc w:val="left"/>
      <w:pPr>
        <w:ind w:left="2880" w:hanging="360"/>
      </w:pPr>
      <w:rPr>
        <w:rFonts w:ascii="Symbol" w:hAnsi="Symbol" w:hint="default"/>
      </w:rPr>
    </w:lvl>
    <w:lvl w:ilvl="4" w:tplc="E33615EC">
      <w:start w:val="1"/>
      <w:numFmt w:val="bullet"/>
      <w:lvlText w:val="o"/>
      <w:lvlJc w:val="left"/>
      <w:pPr>
        <w:ind w:left="3600" w:hanging="360"/>
      </w:pPr>
      <w:rPr>
        <w:rFonts w:ascii="Courier New" w:hAnsi="Courier New" w:cs="Courier New" w:hint="default"/>
      </w:rPr>
    </w:lvl>
    <w:lvl w:ilvl="5" w:tplc="84623F9A">
      <w:start w:val="1"/>
      <w:numFmt w:val="bullet"/>
      <w:lvlText w:val=""/>
      <w:lvlJc w:val="left"/>
      <w:pPr>
        <w:ind w:left="4320" w:hanging="360"/>
      </w:pPr>
      <w:rPr>
        <w:rFonts w:ascii="Wingdings" w:hAnsi="Wingdings" w:hint="default"/>
      </w:rPr>
    </w:lvl>
    <w:lvl w:ilvl="6" w:tplc="8BE2DBE4">
      <w:start w:val="1"/>
      <w:numFmt w:val="bullet"/>
      <w:lvlText w:val=""/>
      <w:lvlJc w:val="left"/>
      <w:pPr>
        <w:ind w:left="5040" w:hanging="360"/>
      </w:pPr>
      <w:rPr>
        <w:rFonts w:ascii="Symbol" w:hAnsi="Symbol" w:hint="default"/>
      </w:rPr>
    </w:lvl>
    <w:lvl w:ilvl="7" w:tplc="32B6E582">
      <w:start w:val="1"/>
      <w:numFmt w:val="bullet"/>
      <w:lvlText w:val="o"/>
      <w:lvlJc w:val="left"/>
      <w:pPr>
        <w:ind w:left="5760" w:hanging="360"/>
      </w:pPr>
      <w:rPr>
        <w:rFonts w:ascii="Courier New" w:hAnsi="Courier New" w:cs="Courier New" w:hint="default"/>
      </w:rPr>
    </w:lvl>
    <w:lvl w:ilvl="8" w:tplc="72A81FD6">
      <w:start w:val="1"/>
      <w:numFmt w:val="bullet"/>
      <w:lvlText w:val=""/>
      <w:lvlJc w:val="left"/>
      <w:pPr>
        <w:ind w:left="6480" w:hanging="360"/>
      </w:pPr>
      <w:rPr>
        <w:rFonts w:ascii="Wingdings" w:hAnsi="Wingdings" w:hint="default"/>
      </w:rPr>
    </w:lvl>
  </w:abstractNum>
  <w:abstractNum w:abstractNumId="2" w15:restartNumberingAfterBreak="0">
    <w:nsid w:val="08862AD8"/>
    <w:multiLevelType w:val="multilevel"/>
    <w:tmpl w:val="5826FBD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0764A0"/>
    <w:multiLevelType w:val="hybridMultilevel"/>
    <w:tmpl w:val="32A08EBC"/>
    <w:lvl w:ilvl="0" w:tplc="57A012A8">
      <w:start w:val="1"/>
      <w:numFmt w:val="bullet"/>
      <w:lvlText w:val=""/>
      <w:lvlJc w:val="left"/>
      <w:pPr>
        <w:ind w:left="720" w:hanging="360"/>
      </w:pPr>
      <w:rPr>
        <w:rFonts w:ascii="Symbol" w:hAnsi="Symbol" w:hint="default"/>
      </w:rPr>
    </w:lvl>
    <w:lvl w:ilvl="1" w:tplc="2E446952">
      <w:start w:val="1"/>
      <w:numFmt w:val="bullet"/>
      <w:lvlText w:val="o"/>
      <w:lvlJc w:val="left"/>
      <w:pPr>
        <w:ind w:left="1440" w:hanging="360"/>
      </w:pPr>
      <w:rPr>
        <w:rFonts w:ascii="Courier New" w:hAnsi="Courier New" w:cs="Courier New" w:hint="default"/>
      </w:rPr>
    </w:lvl>
    <w:lvl w:ilvl="2" w:tplc="F306EFD2">
      <w:start w:val="1"/>
      <w:numFmt w:val="bullet"/>
      <w:lvlText w:val=""/>
      <w:lvlJc w:val="left"/>
      <w:pPr>
        <w:ind w:left="2160" w:hanging="360"/>
      </w:pPr>
      <w:rPr>
        <w:rFonts w:ascii="Symbol" w:hAnsi="Symbol" w:hint="default"/>
      </w:rPr>
    </w:lvl>
    <w:lvl w:ilvl="3" w:tplc="E2FA42B2">
      <w:start w:val="1"/>
      <w:numFmt w:val="bullet"/>
      <w:lvlText w:val=""/>
      <w:lvlJc w:val="left"/>
      <w:pPr>
        <w:ind w:left="2880" w:hanging="360"/>
      </w:pPr>
      <w:rPr>
        <w:rFonts w:ascii="Symbol" w:hAnsi="Symbol" w:hint="default"/>
      </w:rPr>
    </w:lvl>
    <w:lvl w:ilvl="4" w:tplc="FD148D04">
      <w:start w:val="1"/>
      <w:numFmt w:val="bullet"/>
      <w:lvlText w:val="o"/>
      <w:lvlJc w:val="left"/>
      <w:pPr>
        <w:ind w:left="3600" w:hanging="360"/>
      </w:pPr>
      <w:rPr>
        <w:rFonts w:ascii="Courier New" w:hAnsi="Courier New" w:cs="Courier New" w:hint="default"/>
      </w:rPr>
    </w:lvl>
    <w:lvl w:ilvl="5" w:tplc="7480B1E8">
      <w:start w:val="1"/>
      <w:numFmt w:val="bullet"/>
      <w:lvlText w:val=""/>
      <w:lvlJc w:val="left"/>
      <w:pPr>
        <w:ind w:left="4320" w:hanging="360"/>
      </w:pPr>
      <w:rPr>
        <w:rFonts w:ascii="Wingdings" w:hAnsi="Wingdings" w:hint="default"/>
      </w:rPr>
    </w:lvl>
    <w:lvl w:ilvl="6" w:tplc="9C40EBC2">
      <w:start w:val="1"/>
      <w:numFmt w:val="bullet"/>
      <w:lvlText w:val=""/>
      <w:lvlJc w:val="left"/>
      <w:pPr>
        <w:ind w:left="5040" w:hanging="360"/>
      </w:pPr>
      <w:rPr>
        <w:rFonts w:ascii="Symbol" w:hAnsi="Symbol" w:hint="default"/>
      </w:rPr>
    </w:lvl>
    <w:lvl w:ilvl="7" w:tplc="31D2C0A0">
      <w:start w:val="1"/>
      <w:numFmt w:val="bullet"/>
      <w:lvlText w:val="o"/>
      <w:lvlJc w:val="left"/>
      <w:pPr>
        <w:ind w:left="5760" w:hanging="360"/>
      </w:pPr>
      <w:rPr>
        <w:rFonts w:ascii="Courier New" w:hAnsi="Courier New" w:cs="Courier New" w:hint="default"/>
      </w:rPr>
    </w:lvl>
    <w:lvl w:ilvl="8" w:tplc="688E7670">
      <w:start w:val="1"/>
      <w:numFmt w:val="bullet"/>
      <w:lvlText w:val=""/>
      <w:lvlJc w:val="left"/>
      <w:pPr>
        <w:ind w:left="6480" w:hanging="360"/>
      </w:pPr>
      <w:rPr>
        <w:rFonts w:ascii="Wingdings" w:hAnsi="Wingdings" w:hint="default"/>
      </w:rPr>
    </w:lvl>
  </w:abstractNum>
  <w:abstractNum w:abstractNumId="4" w15:restartNumberingAfterBreak="0">
    <w:nsid w:val="0A5B7DFD"/>
    <w:multiLevelType w:val="hybridMultilevel"/>
    <w:tmpl w:val="544C6BB6"/>
    <w:lvl w:ilvl="0" w:tplc="890ADA3A">
      <w:start w:val="1"/>
      <w:numFmt w:val="bullet"/>
      <w:lvlText w:val=""/>
      <w:lvlJc w:val="left"/>
      <w:pPr>
        <w:ind w:left="720" w:hanging="360"/>
      </w:pPr>
      <w:rPr>
        <w:rFonts w:ascii="Symbol" w:hAnsi="Symbol" w:hint="default"/>
      </w:rPr>
    </w:lvl>
    <w:lvl w:ilvl="1" w:tplc="6FA448F0">
      <w:start w:val="1"/>
      <w:numFmt w:val="bullet"/>
      <w:lvlText w:val="o"/>
      <w:lvlJc w:val="left"/>
      <w:pPr>
        <w:ind w:left="1440" w:hanging="360"/>
      </w:pPr>
      <w:rPr>
        <w:rFonts w:ascii="Courier New" w:hAnsi="Courier New" w:cs="Courier New" w:hint="default"/>
      </w:rPr>
    </w:lvl>
    <w:lvl w:ilvl="2" w:tplc="892607A4">
      <w:start w:val="1"/>
      <w:numFmt w:val="bullet"/>
      <w:lvlText w:val=""/>
      <w:lvlJc w:val="left"/>
      <w:pPr>
        <w:ind w:left="2160" w:hanging="360"/>
      </w:pPr>
      <w:rPr>
        <w:rFonts w:ascii="Wingdings" w:hAnsi="Wingdings" w:hint="default"/>
      </w:rPr>
    </w:lvl>
    <w:lvl w:ilvl="3" w:tplc="7E16A5D0">
      <w:start w:val="1"/>
      <w:numFmt w:val="bullet"/>
      <w:lvlText w:val=""/>
      <w:lvlJc w:val="left"/>
      <w:pPr>
        <w:ind w:left="2880" w:hanging="360"/>
      </w:pPr>
      <w:rPr>
        <w:rFonts w:ascii="Symbol" w:hAnsi="Symbol" w:hint="default"/>
      </w:rPr>
    </w:lvl>
    <w:lvl w:ilvl="4" w:tplc="CDBE65D4">
      <w:start w:val="1"/>
      <w:numFmt w:val="bullet"/>
      <w:lvlText w:val="o"/>
      <w:lvlJc w:val="left"/>
      <w:pPr>
        <w:ind w:left="3600" w:hanging="360"/>
      </w:pPr>
      <w:rPr>
        <w:rFonts w:ascii="Courier New" w:hAnsi="Courier New" w:cs="Courier New" w:hint="default"/>
      </w:rPr>
    </w:lvl>
    <w:lvl w:ilvl="5" w:tplc="D3F87E82">
      <w:start w:val="1"/>
      <w:numFmt w:val="bullet"/>
      <w:lvlText w:val=""/>
      <w:lvlJc w:val="left"/>
      <w:pPr>
        <w:ind w:left="4320" w:hanging="360"/>
      </w:pPr>
      <w:rPr>
        <w:rFonts w:ascii="Wingdings" w:hAnsi="Wingdings" w:hint="default"/>
      </w:rPr>
    </w:lvl>
    <w:lvl w:ilvl="6" w:tplc="C42C4D8C">
      <w:start w:val="1"/>
      <w:numFmt w:val="bullet"/>
      <w:lvlText w:val=""/>
      <w:lvlJc w:val="left"/>
      <w:pPr>
        <w:ind w:left="5040" w:hanging="360"/>
      </w:pPr>
      <w:rPr>
        <w:rFonts w:ascii="Symbol" w:hAnsi="Symbol" w:hint="default"/>
      </w:rPr>
    </w:lvl>
    <w:lvl w:ilvl="7" w:tplc="8234AD38">
      <w:start w:val="1"/>
      <w:numFmt w:val="bullet"/>
      <w:lvlText w:val="o"/>
      <w:lvlJc w:val="left"/>
      <w:pPr>
        <w:ind w:left="5760" w:hanging="360"/>
      </w:pPr>
      <w:rPr>
        <w:rFonts w:ascii="Courier New" w:hAnsi="Courier New" w:cs="Courier New" w:hint="default"/>
      </w:rPr>
    </w:lvl>
    <w:lvl w:ilvl="8" w:tplc="B0E60D1E">
      <w:start w:val="1"/>
      <w:numFmt w:val="bullet"/>
      <w:lvlText w:val=""/>
      <w:lvlJc w:val="left"/>
      <w:pPr>
        <w:ind w:left="6480" w:hanging="360"/>
      </w:pPr>
      <w:rPr>
        <w:rFonts w:ascii="Wingdings" w:hAnsi="Wingdings" w:hint="default"/>
      </w:rPr>
    </w:lvl>
  </w:abstractNum>
  <w:abstractNum w:abstractNumId="5" w15:restartNumberingAfterBreak="0">
    <w:nsid w:val="0B4D3924"/>
    <w:multiLevelType w:val="hybridMultilevel"/>
    <w:tmpl w:val="8E303328"/>
    <w:lvl w:ilvl="0" w:tplc="D2F8F39A">
      <w:start w:val="1"/>
      <w:numFmt w:val="bullet"/>
      <w:lvlText w:val=""/>
      <w:lvlJc w:val="left"/>
      <w:pPr>
        <w:ind w:left="720" w:hanging="360"/>
      </w:pPr>
      <w:rPr>
        <w:rFonts w:ascii="Symbol" w:hAnsi="Symbol" w:hint="default"/>
        <w:sz w:val="22"/>
        <w:szCs w:val="22"/>
      </w:rPr>
    </w:lvl>
    <w:lvl w:ilvl="1" w:tplc="23D64A50">
      <w:start w:val="1"/>
      <w:numFmt w:val="bullet"/>
      <w:lvlText w:val="o"/>
      <w:lvlJc w:val="left"/>
      <w:pPr>
        <w:ind w:left="1440" w:hanging="360"/>
      </w:pPr>
      <w:rPr>
        <w:rFonts w:ascii="Courier New" w:hAnsi="Courier New" w:cs="Courier New" w:hint="default"/>
      </w:rPr>
    </w:lvl>
    <w:lvl w:ilvl="2" w:tplc="36E08B0A">
      <w:start w:val="1"/>
      <w:numFmt w:val="bullet"/>
      <w:lvlText w:val=""/>
      <w:lvlJc w:val="left"/>
      <w:pPr>
        <w:ind w:left="2160" w:hanging="360"/>
      </w:pPr>
      <w:rPr>
        <w:rFonts w:ascii="Wingdings" w:hAnsi="Wingdings" w:hint="default"/>
      </w:rPr>
    </w:lvl>
    <w:lvl w:ilvl="3" w:tplc="A5BC9EFC">
      <w:start w:val="1"/>
      <w:numFmt w:val="bullet"/>
      <w:lvlText w:val=""/>
      <w:lvlJc w:val="left"/>
      <w:pPr>
        <w:ind w:left="2880" w:hanging="360"/>
      </w:pPr>
      <w:rPr>
        <w:rFonts w:ascii="Symbol" w:hAnsi="Symbol" w:hint="default"/>
      </w:rPr>
    </w:lvl>
    <w:lvl w:ilvl="4" w:tplc="BEDCB7B0">
      <w:start w:val="1"/>
      <w:numFmt w:val="bullet"/>
      <w:lvlText w:val="o"/>
      <w:lvlJc w:val="left"/>
      <w:pPr>
        <w:ind w:left="3600" w:hanging="360"/>
      </w:pPr>
      <w:rPr>
        <w:rFonts w:ascii="Courier New" w:hAnsi="Courier New" w:cs="Courier New" w:hint="default"/>
      </w:rPr>
    </w:lvl>
    <w:lvl w:ilvl="5" w:tplc="500678C2">
      <w:start w:val="1"/>
      <w:numFmt w:val="bullet"/>
      <w:lvlText w:val=""/>
      <w:lvlJc w:val="left"/>
      <w:pPr>
        <w:ind w:left="4320" w:hanging="360"/>
      </w:pPr>
      <w:rPr>
        <w:rFonts w:ascii="Wingdings" w:hAnsi="Wingdings" w:hint="default"/>
      </w:rPr>
    </w:lvl>
    <w:lvl w:ilvl="6" w:tplc="0A40A1C4">
      <w:start w:val="1"/>
      <w:numFmt w:val="bullet"/>
      <w:lvlText w:val=""/>
      <w:lvlJc w:val="left"/>
      <w:pPr>
        <w:ind w:left="5040" w:hanging="360"/>
      </w:pPr>
      <w:rPr>
        <w:rFonts w:ascii="Symbol" w:hAnsi="Symbol" w:hint="default"/>
      </w:rPr>
    </w:lvl>
    <w:lvl w:ilvl="7" w:tplc="7D4C448C">
      <w:start w:val="1"/>
      <w:numFmt w:val="bullet"/>
      <w:lvlText w:val="o"/>
      <w:lvlJc w:val="left"/>
      <w:pPr>
        <w:ind w:left="5760" w:hanging="360"/>
      </w:pPr>
      <w:rPr>
        <w:rFonts w:ascii="Courier New" w:hAnsi="Courier New" w:cs="Courier New" w:hint="default"/>
      </w:rPr>
    </w:lvl>
    <w:lvl w:ilvl="8" w:tplc="1E922B80">
      <w:start w:val="1"/>
      <w:numFmt w:val="bullet"/>
      <w:lvlText w:val=""/>
      <w:lvlJc w:val="left"/>
      <w:pPr>
        <w:ind w:left="6480" w:hanging="360"/>
      </w:pPr>
      <w:rPr>
        <w:rFonts w:ascii="Wingdings" w:hAnsi="Wingdings" w:hint="default"/>
      </w:rPr>
    </w:lvl>
  </w:abstractNum>
  <w:abstractNum w:abstractNumId="6" w15:restartNumberingAfterBreak="0">
    <w:nsid w:val="0F6F36BA"/>
    <w:multiLevelType w:val="hybridMultilevel"/>
    <w:tmpl w:val="6986B328"/>
    <w:lvl w:ilvl="0" w:tplc="BA5ABA0E">
      <w:start w:val="1"/>
      <w:numFmt w:val="decimal"/>
      <w:lvlText w:val="%1."/>
      <w:lvlJc w:val="left"/>
      <w:pPr>
        <w:ind w:left="1211" w:hanging="360"/>
      </w:pPr>
      <w:rPr>
        <w:b/>
      </w:rPr>
    </w:lvl>
    <w:lvl w:ilvl="1" w:tplc="64102600">
      <w:start w:val="1"/>
      <w:numFmt w:val="lowerLetter"/>
      <w:lvlText w:val="%2."/>
      <w:lvlJc w:val="left"/>
      <w:pPr>
        <w:ind w:left="1440" w:hanging="360"/>
      </w:pPr>
    </w:lvl>
    <w:lvl w:ilvl="2" w:tplc="35C8A3E6">
      <w:start w:val="1"/>
      <w:numFmt w:val="lowerRoman"/>
      <w:lvlText w:val="%3."/>
      <w:lvlJc w:val="right"/>
      <w:pPr>
        <w:ind w:left="2160" w:hanging="180"/>
      </w:pPr>
    </w:lvl>
    <w:lvl w:ilvl="3" w:tplc="1B2CF0FC">
      <w:start w:val="1"/>
      <w:numFmt w:val="decimal"/>
      <w:lvlText w:val="%4."/>
      <w:lvlJc w:val="left"/>
      <w:pPr>
        <w:ind w:left="2880" w:hanging="360"/>
      </w:pPr>
    </w:lvl>
    <w:lvl w:ilvl="4" w:tplc="919A6EC4">
      <w:start w:val="1"/>
      <w:numFmt w:val="lowerLetter"/>
      <w:lvlText w:val="%5."/>
      <w:lvlJc w:val="left"/>
      <w:pPr>
        <w:ind w:left="3600" w:hanging="360"/>
      </w:pPr>
    </w:lvl>
    <w:lvl w:ilvl="5" w:tplc="E76E2DEA">
      <w:start w:val="1"/>
      <w:numFmt w:val="lowerRoman"/>
      <w:lvlText w:val="%6."/>
      <w:lvlJc w:val="right"/>
      <w:pPr>
        <w:ind w:left="4320" w:hanging="180"/>
      </w:pPr>
    </w:lvl>
    <w:lvl w:ilvl="6" w:tplc="C9BA7A64">
      <w:start w:val="1"/>
      <w:numFmt w:val="decimal"/>
      <w:lvlText w:val="%7."/>
      <w:lvlJc w:val="left"/>
      <w:pPr>
        <w:ind w:left="5040" w:hanging="360"/>
      </w:pPr>
    </w:lvl>
    <w:lvl w:ilvl="7" w:tplc="C44A0012">
      <w:start w:val="1"/>
      <w:numFmt w:val="lowerLetter"/>
      <w:lvlText w:val="%8."/>
      <w:lvlJc w:val="left"/>
      <w:pPr>
        <w:ind w:left="5760" w:hanging="360"/>
      </w:pPr>
    </w:lvl>
    <w:lvl w:ilvl="8" w:tplc="32ECD4EC">
      <w:start w:val="1"/>
      <w:numFmt w:val="lowerRoman"/>
      <w:lvlText w:val="%9."/>
      <w:lvlJc w:val="right"/>
      <w:pPr>
        <w:ind w:left="6480" w:hanging="180"/>
      </w:pPr>
    </w:lvl>
  </w:abstractNum>
  <w:abstractNum w:abstractNumId="7" w15:restartNumberingAfterBreak="0">
    <w:nsid w:val="168345C1"/>
    <w:multiLevelType w:val="hybridMultilevel"/>
    <w:tmpl w:val="9D0C71E8"/>
    <w:lvl w:ilvl="0" w:tplc="5C56D9BC">
      <w:start w:val="19"/>
      <w:numFmt w:val="bullet"/>
      <w:lvlText w:val="-"/>
      <w:lvlJc w:val="left"/>
      <w:pPr>
        <w:ind w:left="720" w:hanging="360"/>
      </w:pPr>
      <w:rPr>
        <w:rFonts w:ascii="Arial" w:eastAsia="Calibri" w:hAnsi="Arial" w:cs="Arial" w:hint="default"/>
      </w:rPr>
    </w:lvl>
    <w:lvl w:ilvl="1" w:tplc="BCFA6E68">
      <w:start w:val="1"/>
      <w:numFmt w:val="bullet"/>
      <w:lvlText w:val="o"/>
      <w:lvlJc w:val="left"/>
      <w:pPr>
        <w:ind w:left="1440" w:hanging="360"/>
      </w:pPr>
      <w:rPr>
        <w:rFonts w:ascii="Courier New" w:hAnsi="Courier New" w:cs="Courier New" w:hint="default"/>
      </w:rPr>
    </w:lvl>
    <w:lvl w:ilvl="2" w:tplc="1A48B3FA">
      <w:start w:val="1"/>
      <w:numFmt w:val="bullet"/>
      <w:lvlText w:val=""/>
      <w:lvlJc w:val="left"/>
      <w:pPr>
        <w:ind w:left="2160" w:hanging="360"/>
      </w:pPr>
      <w:rPr>
        <w:rFonts w:ascii="Wingdings" w:hAnsi="Wingdings" w:hint="default"/>
      </w:rPr>
    </w:lvl>
    <w:lvl w:ilvl="3" w:tplc="F6D8684E">
      <w:start w:val="1"/>
      <w:numFmt w:val="bullet"/>
      <w:lvlText w:val=""/>
      <w:lvlJc w:val="left"/>
      <w:pPr>
        <w:ind w:left="2880" w:hanging="360"/>
      </w:pPr>
      <w:rPr>
        <w:rFonts w:ascii="Symbol" w:hAnsi="Symbol" w:hint="default"/>
      </w:rPr>
    </w:lvl>
    <w:lvl w:ilvl="4" w:tplc="0B869800">
      <w:start w:val="1"/>
      <w:numFmt w:val="bullet"/>
      <w:lvlText w:val="o"/>
      <w:lvlJc w:val="left"/>
      <w:pPr>
        <w:ind w:left="3600" w:hanging="360"/>
      </w:pPr>
      <w:rPr>
        <w:rFonts w:ascii="Courier New" w:hAnsi="Courier New" w:cs="Courier New" w:hint="default"/>
      </w:rPr>
    </w:lvl>
    <w:lvl w:ilvl="5" w:tplc="D7206662">
      <w:start w:val="1"/>
      <w:numFmt w:val="bullet"/>
      <w:lvlText w:val=""/>
      <w:lvlJc w:val="left"/>
      <w:pPr>
        <w:ind w:left="4320" w:hanging="360"/>
      </w:pPr>
      <w:rPr>
        <w:rFonts w:ascii="Wingdings" w:hAnsi="Wingdings" w:hint="default"/>
      </w:rPr>
    </w:lvl>
    <w:lvl w:ilvl="6" w:tplc="38D0E002">
      <w:start w:val="1"/>
      <w:numFmt w:val="bullet"/>
      <w:lvlText w:val=""/>
      <w:lvlJc w:val="left"/>
      <w:pPr>
        <w:ind w:left="5040" w:hanging="360"/>
      </w:pPr>
      <w:rPr>
        <w:rFonts w:ascii="Symbol" w:hAnsi="Symbol" w:hint="default"/>
      </w:rPr>
    </w:lvl>
    <w:lvl w:ilvl="7" w:tplc="5D3C6090">
      <w:start w:val="1"/>
      <w:numFmt w:val="bullet"/>
      <w:lvlText w:val="o"/>
      <w:lvlJc w:val="left"/>
      <w:pPr>
        <w:ind w:left="5760" w:hanging="360"/>
      </w:pPr>
      <w:rPr>
        <w:rFonts w:ascii="Courier New" w:hAnsi="Courier New" w:cs="Courier New" w:hint="default"/>
      </w:rPr>
    </w:lvl>
    <w:lvl w:ilvl="8" w:tplc="0882AA80">
      <w:start w:val="1"/>
      <w:numFmt w:val="bullet"/>
      <w:lvlText w:val=""/>
      <w:lvlJc w:val="left"/>
      <w:pPr>
        <w:ind w:left="6480" w:hanging="360"/>
      </w:pPr>
      <w:rPr>
        <w:rFonts w:ascii="Wingdings" w:hAnsi="Wingdings" w:hint="default"/>
      </w:rPr>
    </w:lvl>
  </w:abstractNum>
  <w:abstractNum w:abstractNumId="8" w15:restartNumberingAfterBreak="0">
    <w:nsid w:val="1C96523A"/>
    <w:multiLevelType w:val="hybridMultilevel"/>
    <w:tmpl w:val="8DEABE9A"/>
    <w:lvl w:ilvl="0" w:tplc="A1A26694">
      <w:start w:val="1"/>
      <w:numFmt w:val="bullet"/>
      <w:lvlText w:val=""/>
      <w:lvlJc w:val="left"/>
      <w:pPr>
        <w:ind w:left="720" w:hanging="360"/>
      </w:pPr>
      <w:rPr>
        <w:rFonts w:ascii="Symbol" w:hAnsi="Symbol" w:hint="default"/>
        <w:sz w:val="20"/>
        <w:szCs w:val="20"/>
      </w:rPr>
    </w:lvl>
    <w:lvl w:ilvl="1" w:tplc="9FE80748">
      <w:start w:val="1"/>
      <w:numFmt w:val="bullet"/>
      <w:lvlText w:val="o"/>
      <w:lvlJc w:val="left"/>
      <w:pPr>
        <w:ind w:left="1440" w:hanging="360"/>
      </w:pPr>
      <w:rPr>
        <w:rFonts w:ascii="Courier New" w:hAnsi="Courier New" w:cs="Courier New" w:hint="default"/>
      </w:rPr>
    </w:lvl>
    <w:lvl w:ilvl="2" w:tplc="AAB691E0">
      <w:start w:val="1"/>
      <w:numFmt w:val="bullet"/>
      <w:lvlText w:val=""/>
      <w:lvlJc w:val="left"/>
      <w:pPr>
        <w:ind w:left="2160" w:hanging="360"/>
      </w:pPr>
      <w:rPr>
        <w:rFonts w:ascii="Wingdings" w:hAnsi="Wingdings" w:hint="default"/>
      </w:rPr>
    </w:lvl>
    <w:lvl w:ilvl="3" w:tplc="DDDCE322">
      <w:start w:val="1"/>
      <w:numFmt w:val="bullet"/>
      <w:lvlText w:val=""/>
      <w:lvlJc w:val="left"/>
      <w:pPr>
        <w:ind w:left="2880" w:hanging="360"/>
      </w:pPr>
      <w:rPr>
        <w:rFonts w:ascii="Symbol" w:hAnsi="Symbol" w:hint="default"/>
      </w:rPr>
    </w:lvl>
    <w:lvl w:ilvl="4" w:tplc="36FE1336">
      <w:start w:val="1"/>
      <w:numFmt w:val="bullet"/>
      <w:lvlText w:val="o"/>
      <w:lvlJc w:val="left"/>
      <w:pPr>
        <w:ind w:left="3600" w:hanging="360"/>
      </w:pPr>
      <w:rPr>
        <w:rFonts w:ascii="Courier New" w:hAnsi="Courier New" w:cs="Courier New" w:hint="default"/>
      </w:rPr>
    </w:lvl>
    <w:lvl w:ilvl="5" w:tplc="6816794C">
      <w:start w:val="1"/>
      <w:numFmt w:val="bullet"/>
      <w:lvlText w:val=""/>
      <w:lvlJc w:val="left"/>
      <w:pPr>
        <w:ind w:left="4320" w:hanging="360"/>
      </w:pPr>
      <w:rPr>
        <w:rFonts w:ascii="Wingdings" w:hAnsi="Wingdings" w:hint="default"/>
      </w:rPr>
    </w:lvl>
    <w:lvl w:ilvl="6" w:tplc="EF1EE662">
      <w:start w:val="1"/>
      <w:numFmt w:val="bullet"/>
      <w:lvlText w:val=""/>
      <w:lvlJc w:val="left"/>
      <w:pPr>
        <w:ind w:left="5040" w:hanging="360"/>
      </w:pPr>
      <w:rPr>
        <w:rFonts w:ascii="Symbol" w:hAnsi="Symbol" w:hint="default"/>
      </w:rPr>
    </w:lvl>
    <w:lvl w:ilvl="7" w:tplc="ED183EBC">
      <w:start w:val="1"/>
      <w:numFmt w:val="bullet"/>
      <w:lvlText w:val="o"/>
      <w:lvlJc w:val="left"/>
      <w:pPr>
        <w:ind w:left="5760" w:hanging="360"/>
      </w:pPr>
      <w:rPr>
        <w:rFonts w:ascii="Courier New" w:hAnsi="Courier New" w:cs="Courier New" w:hint="default"/>
      </w:rPr>
    </w:lvl>
    <w:lvl w:ilvl="8" w:tplc="19B48254">
      <w:start w:val="1"/>
      <w:numFmt w:val="bullet"/>
      <w:lvlText w:val=""/>
      <w:lvlJc w:val="left"/>
      <w:pPr>
        <w:ind w:left="6480" w:hanging="360"/>
      </w:pPr>
      <w:rPr>
        <w:rFonts w:ascii="Wingdings" w:hAnsi="Wingdings" w:hint="default"/>
      </w:rPr>
    </w:lvl>
  </w:abstractNum>
  <w:abstractNum w:abstractNumId="9" w15:restartNumberingAfterBreak="0">
    <w:nsid w:val="24230859"/>
    <w:multiLevelType w:val="hybridMultilevel"/>
    <w:tmpl w:val="E23CC98A"/>
    <w:lvl w:ilvl="0" w:tplc="274ABA5C">
      <w:start w:val="1"/>
      <w:numFmt w:val="bullet"/>
      <w:lvlText w:val=""/>
      <w:lvlJc w:val="left"/>
      <w:pPr>
        <w:ind w:left="360" w:hanging="360"/>
      </w:pPr>
      <w:rPr>
        <w:rFonts w:ascii="Symbol" w:hAnsi="Symbol" w:hint="default"/>
      </w:rPr>
    </w:lvl>
    <w:lvl w:ilvl="1" w:tplc="F464596C">
      <w:start w:val="1"/>
      <w:numFmt w:val="bullet"/>
      <w:lvlText w:val="o"/>
      <w:lvlJc w:val="left"/>
      <w:pPr>
        <w:ind w:left="1080" w:hanging="360"/>
      </w:pPr>
      <w:rPr>
        <w:rFonts w:ascii="Courier New" w:hAnsi="Courier New" w:cs="Courier New" w:hint="default"/>
      </w:rPr>
    </w:lvl>
    <w:lvl w:ilvl="2" w:tplc="EFAC57C2">
      <w:start w:val="1"/>
      <w:numFmt w:val="bullet"/>
      <w:lvlText w:val=""/>
      <w:lvlJc w:val="left"/>
      <w:pPr>
        <w:ind w:left="1800" w:hanging="360"/>
      </w:pPr>
      <w:rPr>
        <w:rFonts w:ascii="Wingdings" w:hAnsi="Wingdings" w:hint="default"/>
      </w:rPr>
    </w:lvl>
    <w:lvl w:ilvl="3" w:tplc="3E1076A6">
      <w:start w:val="1"/>
      <w:numFmt w:val="bullet"/>
      <w:lvlText w:val=""/>
      <w:lvlJc w:val="left"/>
      <w:pPr>
        <w:ind w:left="2520" w:hanging="360"/>
      </w:pPr>
      <w:rPr>
        <w:rFonts w:ascii="Symbol" w:hAnsi="Symbol" w:hint="default"/>
      </w:rPr>
    </w:lvl>
    <w:lvl w:ilvl="4" w:tplc="2C54E248">
      <w:start w:val="1"/>
      <w:numFmt w:val="bullet"/>
      <w:lvlText w:val="o"/>
      <w:lvlJc w:val="left"/>
      <w:pPr>
        <w:ind w:left="3240" w:hanging="360"/>
      </w:pPr>
      <w:rPr>
        <w:rFonts w:ascii="Courier New" w:hAnsi="Courier New" w:cs="Courier New" w:hint="default"/>
      </w:rPr>
    </w:lvl>
    <w:lvl w:ilvl="5" w:tplc="95D8F3F0">
      <w:start w:val="1"/>
      <w:numFmt w:val="bullet"/>
      <w:lvlText w:val=""/>
      <w:lvlJc w:val="left"/>
      <w:pPr>
        <w:ind w:left="3960" w:hanging="360"/>
      </w:pPr>
      <w:rPr>
        <w:rFonts w:ascii="Wingdings" w:hAnsi="Wingdings" w:hint="default"/>
      </w:rPr>
    </w:lvl>
    <w:lvl w:ilvl="6" w:tplc="F5F2F3E0">
      <w:start w:val="1"/>
      <w:numFmt w:val="bullet"/>
      <w:lvlText w:val=""/>
      <w:lvlJc w:val="left"/>
      <w:pPr>
        <w:ind w:left="4680" w:hanging="360"/>
      </w:pPr>
      <w:rPr>
        <w:rFonts w:ascii="Symbol" w:hAnsi="Symbol" w:hint="default"/>
      </w:rPr>
    </w:lvl>
    <w:lvl w:ilvl="7" w:tplc="79FAF242">
      <w:start w:val="1"/>
      <w:numFmt w:val="bullet"/>
      <w:lvlText w:val="o"/>
      <w:lvlJc w:val="left"/>
      <w:pPr>
        <w:ind w:left="5400" w:hanging="360"/>
      </w:pPr>
      <w:rPr>
        <w:rFonts w:ascii="Courier New" w:hAnsi="Courier New" w:cs="Courier New" w:hint="default"/>
      </w:rPr>
    </w:lvl>
    <w:lvl w:ilvl="8" w:tplc="7F9C2706">
      <w:start w:val="1"/>
      <w:numFmt w:val="bullet"/>
      <w:lvlText w:val=""/>
      <w:lvlJc w:val="left"/>
      <w:pPr>
        <w:ind w:left="6120" w:hanging="360"/>
      </w:pPr>
      <w:rPr>
        <w:rFonts w:ascii="Wingdings" w:hAnsi="Wingdings" w:hint="default"/>
      </w:rPr>
    </w:lvl>
  </w:abstractNum>
  <w:abstractNum w:abstractNumId="10" w15:restartNumberingAfterBreak="0">
    <w:nsid w:val="267347A5"/>
    <w:multiLevelType w:val="hybridMultilevel"/>
    <w:tmpl w:val="AA1A3806"/>
    <w:lvl w:ilvl="0" w:tplc="AE70858E">
      <w:start w:val="1"/>
      <w:numFmt w:val="bullet"/>
      <w:lvlText w:val=""/>
      <w:lvlJc w:val="left"/>
      <w:pPr>
        <w:ind w:left="720" w:hanging="360"/>
      </w:pPr>
      <w:rPr>
        <w:rFonts w:ascii="Symbol" w:hAnsi="Symbol" w:hint="default"/>
      </w:rPr>
    </w:lvl>
    <w:lvl w:ilvl="1" w:tplc="FD9E3D14">
      <w:start w:val="1"/>
      <w:numFmt w:val="bullet"/>
      <w:lvlText w:val="o"/>
      <w:lvlJc w:val="left"/>
      <w:pPr>
        <w:ind w:left="1440" w:hanging="360"/>
      </w:pPr>
      <w:rPr>
        <w:rFonts w:ascii="Courier New" w:hAnsi="Courier New" w:cs="Courier New" w:hint="default"/>
      </w:rPr>
    </w:lvl>
    <w:lvl w:ilvl="2" w:tplc="A384A572">
      <w:start w:val="1"/>
      <w:numFmt w:val="bullet"/>
      <w:lvlText w:val=""/>
      <w:lvlJc w:val="left"/>
      <w:pPr>
        <w:ind w:left="2160" w:hanging="360"/>
      </w:pPr>
      <w:rPr>
        <w:rFonts w:ascii="Wingdings" w:hAnsi="Wingdings" w:hint="default"/>
      </w:rPr>
    </w:lvl>
    <w:lvl w:ilvl="3" w:tplc="79E26464">
      <w:start w:val="1"/>
      <w:numFmt w:val="bullet"/>
      <w:lvlText w:val=""/>
      <w:lvlJc w:val="left"/>
      <w:pPr>
        <w:ind w:left="2880" w:hanging="360"/>
      </w:pPr>
      <w:rPr>
        <w:rFonts w:ascii="Symbol" w:hAnsi="Symbol" w:hint="default"/>
      </w:rPr>
    </w:lvl>
    <w:lvl w:ilvl="4" w:tplc="DC36BF42">
      <w:start w:val="1"/>
      <w:numFmt w:val="bullet"/>
      <w:lvlText w:val="o"/>
      <w:lvlJc w:val="left"/>
      <w:pPr>
        <w:ind w:left="3600" w:hanging="360"/>
      </w:pPr>
      <w:rPr>
        <w:rFonts w:ascii="Courier New" w:hAnsi="Courier New" w:cs="Courier New" w:hint="default"/>
      </w:rPr>
    </w:lvl>
    <w:lvl w:ilvl="5" w:tplc="D79C3918">
      <w:start w:val="1"/>
      <w:numFmt w:val="bullet"/>
      <w:lvlText w:val=""/>
      <w:lvlJc w:val="left"/>
      <w:pPr>
        <w:ind w:left="4320" w:hanging="360"/>
      </w:pPr>
      <w:rPr>
        <w:rFonts w:ascii="Wingdings" w:hAnsi="Wingdings" w:hint="default"/>
      </w:rPr>
    </w:lvl>
    <w:lvl w:ilvl="6" w:tplc="95D81E86">
      <w:start w:val="1"/>
      <w:numFmt w:val="bullet"/>
      <w:lvlText w:val=""/>
      <w:lvlJc w:val="left"/>
      <w:pPr>
        <w:ind w:left="5040" w:hanging="360"/>
      </w:pPr>
      <w:rPr>
        <w:rFonts w:ascii="Symbol" w:hAnsi="Symbol" w:hint="default"/>
      </w:rPr>
    </w:lvl>
    <w:lvl w:ilvl="7" w:tplc="4DFC1D98">
      <w:start w:val="1"/>
      <w:numFmt w:val="bullet"/>
      <w:lvlText w:val="o"/>
      <w:lvlJc w:val="left"/>
      <w:pPr>
        <w:ind w:left="5760" w:hanging="360"/>
      </w:pPr>
      <w:rPr>
        <w:rFonts w:ascii="Courier New" w:hAnsi="Courier New" w:cs="Courier New" w:hint="default"/>
      </w:rPr>
    </w:lvl>
    <w:lvl w:ilvl="8" w:tplc="B65C72BE">
      <w:start w:val="1"/>
      <w:numFmt w:val="bullet"/>
      <w:lvlText w:val=""/>
      <w:lvlJc w:val="left"/>
      <w:pPr>
        <w:ind w:left="6480" w:hanging="360"/>
      </w:pPr>
      <w:rPr>
        <w:rFonts w:ascii="Wingdings" w:hAnsi="Wingdings" w:hint="default"/>
      </w:rPr>
    </w:lvl>
  </w:abstractNum>
  <w:abstractNum w:abstractNumId="11" w15:restartNumberingAfterBreak="0">
    <w:nsid w:val="299212AD"/>
    <w:multiLevelType w:val="multilevel"/>
    <w:tmpl w:val="30CE972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B422DA8"/>
    <w:multiLevelType w:val="hybridMultilevel"/>
    <w:tmpl w:val="6AAA6162"/>
    <w:lvl w:ilvl="0" w:tplc="5B040444">
      <w:start w:val="1"/>
      <w:numFmt w:val="decimal"/>
      <w:lvlText w:val="%1."/>
      <w:lvlJc w:val="left"/>
      <w:pPr>
        <w:ind w:left="720" w:hanging="360"/>
      </w:pPr>
      <w:rPr>
        <w:rFonts w:hint="default"/>
      </w:rPr>
    </w:lvl>
    <w:lvl w:ilvl="1" w:tplc="F110B76C">
      <w:start w:val="1"/>
      <w:numFmt w:val="lowerLetter"/>
      <w:lvlText w:val="%2."/>
      <w:lvlJc w:val="left"/>
      <w:pPr>
        <w:ind w:left="1440" w:hanging="360"/>
      </w:pPr>
    </w:lvl>
    <w:lvl w:ilvl="2" w:tplc="43CAF5C8">
      <w:start w:val="1"/>
      <w:numFmt w:val="lowerRoman"/>
      <w:lvlText w:val="%3."/>
      <w:lvlJc w:val="right"/>
      <w:pPr>
        <w:ind w:left="2160" w:hanging="180"/>
      </w:pPr>
    </w:lvl>
    <w:lvl w:ilvl="3" w:tplc="9B081A08">
      <w:start w:val="1"/>
      <w:numFmt w:val="decimal"/>
      <w:lvlText w:val="%4."/>
      <w:lvlJc w:val="left"/>
      <w:pPr>
        <w:ind w:left="2880" w:hanging="360"/>
      </w:pPr>
    </w:lvl>
    <w:lvl w:ilvl="4" w:tplc="28FA5EC8">
      <w:start w:val="1"/>
      <w:numFmt w:val="lowerLetter"/>
      <w:lvlText w:val="%5."/>
      <w:lvlJc w:val="left"/>
      <w:pPr>
        <w:ind w:left="3600" w:hanging="360"/>
      </w:pPr>
    </w:lvl>
    <w:lvl w:ilvl="5" w:tplc="83C6D2F4">
      <w:start w:val="1"/>
      <w:numFmt w:val="lowerRoman"/>
      <w:lvlText w:val="%6."/>
      <w:lvlJc w:val="right"/>
      <w:pPr>
        <w:ind w:left="4320" w:hanging="180"/>
      </w:pPr>
    </w:lvl>
    <w:lvl w:ilvl="6" w:tplc="9140B51A">
      <w:start w:val="1"/>
      <w:numFmt w:val="decimal"/>
      <w:lvlText w:val="%7."/>
      <w:lvlJc w:val="left"/>
      <w:pPr>
        <w:ind w:left="5040" w:hanging="360"/>
      </w:pPr>
    </w:lvl>
    <w:lvl w:ilvl="7" w:tplc="3DEAB80A">
      <w:start w:val="1"/>
      <w:numFmt w:val="lowerLetter"/>
      <w:lvlText w:val="%8."/>
      <w:lvlJc w:val="left"/>
      <w:pPr>
        <w:ind w:left="5760" w:hanging="360"/>
      </w:pPr>
    </w:lvl>
    <w:lvl w:ilvl="8" w:tplc="03E24EF6">
      <w:start w:val="1"/>
      <w:numFmt w:val="lowerRoman"/>
      <w:lvlText w:val="%9."/>
      <w:lvlJc w:val="right"/>
      <w:pPr>
        <w:ind w:left="6480" w:hanging="180"/>
      </w:pPr>
    </w:lvl>
  </w:abstractNum>
  <w:abstractNum w:abstractNumId="13" w15:restartNumberingAfterBreak="0">
    <w:nsid w:val="2C1D04AA"/>
    <w:multiLevelType w:val="hybridMultilevel"/>
    <w:tmpl w:val="33FA59D4"/>
    <w:lvl w:ilvl="0" w:tplc="A32C58B8">
      <w:start w:val="1"/>
      <w:numFmt w:val="decimal"/>
      <w:lvlText w:val="%1."/>
      <w:lvlJc w:val="left"/>
      <w:pPr>
        <w:ind w:left="720" w:hanging="360"/>
      </w:pPr>
      <w:rPr>
        <w:rFonts w:hint="default"/>
      </w:rPr>
    </w:lvl>
    <w:lvl w:ilvl="1" w:tplc="F4BEB64C">
      <w:start w:val="1"/>
      <w:numFmt w:val="lowerLetter"/>
      <w:lvlText w:val="%2."/>
      <w:lvlJc w:val="left"/>
      <w:pPr>
        <w:ind w:left="1440" w:hanging="360"/>
      </w:pPr>
    </w:lvl>
    <w:lvl w:ilvl="2" w:tplc="F3C46A66">
      <w:start w:val="1"/>
      <w:numFmt w:val="lowerRoman"/>
      <w:lvlText w:val="%3."/>
      <w:lvlJc w:val="right"/>
      <w:pPr>
        <w:ind w:left="2160" w:hanging="180"/>
      </w:pPr>
    </w:lvl>
    <w:lvl w:ilvl="3" w:tplc="5C780000">
      <w:start w:val="1"/>
      <w:numFmt w:val="decimal"/>
      <w:lvlText w:val="%4."/>
      <w:lvlJc w:val="left"/>
      <w:pPr>
        <w:ind w:left="2880" w:hanging="360"/>
      </w:pPr>
    </w:lvl>
    <w:lvl w:ilvl="4" w:tplc="805E3534">
      <w:start w:val="1"/>
      <w:numFmt w:val="lowerLetter"/>
      <w:lvlText w:val="%5."/>
      <w:lvlJc w:val="left"/>
      <w:pPr>
        <w:ind w:left="3600" w:hanging="360"/>
      </w:pPr>
    </w:lvl>
    <w:lvl w:ilvl="5" w:tplc="76F4E460">
      <w:start w:val="1"/>
      <w:numFmt w:val="lowerRoman"/>
      <w:lvlText w:val="%6."/>
      <w:lvlJc w:val="right"/>
      <w:pPr>
        <w:ind w:left="4320" w:hanging="180"/>
      </w:pPr>
    </w:lvl>
    <w:lvl w:ilvl="6" w:tplc="BC4E868C">
      <w:start w:val="1"/>
      <w:numFmt w:val="decimal"/>
      <w:lvlText w:val="%7."/>
      <w:lvlJc w:val="left"/>
      <w:pPr>
        <w:ind w:left="5040" w:hanging="360"/>
      </w:pPr>
    </w:lvl>
    <w:lvl w:ilvl="7" w:tplc="32927444">
      <w:start w:val="1"/>
      <w:numFmt w:val="lowerLetter"/>
      <w:lvlText w:val="%8."/>
      <w:lvlJc w:val="left"/>
      <w:pPr>
        <w:ind w:left="5760" w:hanging="360"/>
      </w:pPr>
    </w:lvl>
    <w:lvl w:ilvl="8" w:tplc="B012543C">
      <w:start w:val="1"/>
      <w:numFmt w:val="lowerRoman"/>
      <w:lvlText w:val="%9."/>
      <w:lvlJc w:val="right"/>
      <w:pPr>
        <w:ind w:left="6480" w:hanging="180"/>
      </w:pPr>
    </w:lvl>
  </w:abstractNum>
  <w:abstractNum w:abstractNumId="14" w15:restartNumberingAfterBreak="0">
    <w:nsid w:val="30CA7E90"/>
    <w:multiLevelType w:val="hybridMultilevel"/>
    <w:tmpl w:val="81400642"/>
    <w:lvl w:ilvl="0" w:tplc="7B5E3C78">
      <w:start w:val="1"/>
      <w:numFmt w:val="decimal"/>
      <w:lvlText w:val="%1."/>
      <w:lvlJc w:val="left"/>
      <w:pPr>
        <w:ind w:left="720" w:hanging="360"/>
      </w:pPr>
      <w:rPr>
        <w:sz w:val="22"/>
        <w:szCs w:val="22"/>
      </w:rPr>
    </w:lvl>
    <w:lvl w:ilvl="1" w:tplc="2C9A828A">
      <w:start w:val="1"/>
      <w:numFmt w:val="lowerLetter"/>
      <w:lvlText w:val="%2."/>
      <w:lvlJc w:val="left"/>
      <w:pPr>
        <w:ind w:left="1440" w:hanging="360"/>
      </w:pPr>
    </w:lvl>
    <w:lvl w:ilvl="2" w:tplc="87CC44DA">
      <w:start w:val="1"/>
      <w:numFmt w:val="lowerRoman"/>
      <w:lvlText w:val="%3."/>
      <w:lvlJc w:val="right"/>
      <w:pPr>
        <w:ind w:left="2160" w:hanging="180"/>
      </w:pPr>
    </w:lvl>
    <w:lvl w:ilvl="3" w:tplc="EE1A1110">
      <w:start w:val="1"/>
      <w:numFmt w:val="decimal"/>
      <w:lvlText w:val="%4."/>
      <w:lvlJc w:val="left"/>
      <w:pPr>
        <w:ind w:left="2880" w:hanging="360"/>
      </w:pPr>
    </w:lvl>
    <w:lvl w:ilvl="4" w:tplc="0A8CFE68">
      <w:start w:val="1"/>
      <w:numFmt w:val="lowerLetter"/>
      <w:lvlText w:val="%5."/>
      <w:lvlJc w:val="left"/>
      <w:pPr>
        <w:ind w:left="3600" w:hanging="360"/>
      </w:pPr>
    </w:lvl>
    <w:lvl w:ilvl="5" w:tplc="88B2AEE2">
      <w:start w:val="1"/>
      <w:numFmt w:val="lowerRoman"/>
      <w:lvlText w:val="%6."/>
      <w:lvlJc w:val="right"/>
      <w:pPr>
        <w:ind w:left="4320" w:hanging="180"/>
      </w:pPr>
    </w:lvl>
    <w:lvl w:ilvl="6" w:tplc="A446A418">
      <w:start w:val="1"/>
      <w:numFmt w:val="decimal"/>
      <w:lvlText w:val="%7."/>
      <w:lvlJc w:val="left"/>
      <w:pPr>
        <w:ind w:left="5040" w:hanging="360"/>
      </w:pPr>
    </w:lvl>
    <w:lvl w:ilvl="7" w:tplc="CEA41A06">
      <w:start w:val="1"/>
      <w:numFmt w:val="lowerLetter"/>
      <w:lvlText w:val="%8."/>
      <w:lvlJc w:val="left"/>
      <w:pPr>
        <w:ind w:left="5760" w:hanging="360"/>
      </w:pPr>
    </w:lvl>
    <w:lvl w:ilvl="8" w:tplc="DCDA4108">
      <w:start w:val="1"/>
      <w:numFmt w:val="lowerRoman"/>
      <w:lvlText w:val="%9."/>
      <w:lvlJc w:val="right"/>
      <w:pPr>
        <w:ind w:left="6480" w:hanging="180"/>
      </w:pPr>
    </w:lvl>
  </w:abstractNum>
  <w:abstractNum w:abstractNumId="15" w15:restartNumberingAfterBreak="0">
    <w:nsid w:val="314D0F5F"/>
    <w:multiLevelType w:val="multilevel"/>
    <w:tmpl w:val="39A289F0"/>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DC146E"/>
    <w:multiLevelType w:val="hybridMultilevel"/>
    <w:tmpl w:val="C30C49C8"/>
    <w:lvl w:ilvl="0" w:tplc="F51CC030">
      <w:start w:val="1"/>
      <w:numFmt w:val="bullet"/>
      <w:lvlText w:val=""/>
      <w:lvlJc w:val="left"/>
      <w:pPr>
        <w:ind w:left="720" w:hanging="360"/>
      </w:pPr>
      <w:rPr>
        <w:rFonts w:ascii="Wingdings" w:hAnsi="Wingdings" w:hint="default"/>
      </w:rPr>
    </w:lvl>
    <w:lvl w:ilvl="1" w:tplc="974CB03A">
      <w:start w:val="1"/>
      <w:numFmt w:val="bullet"/>
      <w:lvlText w:val="o"/>
      <w:lvlJc w:val="left"/>
      <w:pPr>
        <w:ind w:left="1440" w:hanging="360"/>
      </w:pPr>
      <w:rPr>
        <w:rFonts w:ascii="Courier New" w:hAnsi="Courier New" w:cs="Courier New" w:hint="default"/>
      </w:rPr>
    </w:lvl>
    <w:lvl w:ilvl="2" w:tplc="436AA30C">
      <w:start w:val="1"/>
      <w:numFmt w:val="bullet"/>
      <w:lvlText w:val=""/>
      <w:lvlJc w:val="left"/>
      <w:pPr>
        <w:ind w:left="2160" w:hanging="360"/>
      </w:pPr>
      <w:rPr>
        <w:rFonts w:ascii="Wingdings" w:hAnsi="Wingdings" w:hint="default"/>
      </w:rPr>
    </w:lvl>
    <w:lvl w:ilvl="3" w:tplc="894A4AAA">
      <w:start w:val="1"/>
      <w:numFmt w:val="bullet"/>
      <w:lvlText w:val=""/>
      <w:lvlJc w:val="left"/>
      <w:pPr>
        <w:ind w:left="2880" w:hanging="360"/>
      </w:pPr>
      <w:rPr>
        <w:rFonts w:ascii="Symbol" w:hAnsi="Symbol" w:hint="default"/>
      </w:rPr>
    </w:lvl>
    <w:lvl w:ilvl="4" w:tplc="E7984562">
      <w:start w:val="1"/>
      <w:numFmt w:val="bullet"/>
      <w:lvlText w:val="o"/>
      <w:lvlJc w:val="left"/>
      <w:pPr>
        <w:ind w:left="3600" w:hanging="360"/>
      </w:pPr>
      <w:rPr>
        <w:rFonts w:ascii="Courier New" w:hAnsi="Courier New" w:cs="Courier New" w:hint="default"/>
      </w:rPr>
    </w:lvl>
    <w:lvl w:ilvl="5" w:tplc="5282BDCA">
      <w:start w:val="1"/>
      <w:numFmt w:val="bullet"/>
      <w:lvlText w:val=""/>
      <w:lvlJc w:val="left"/>
      <w:pPr>
        <w:ind w:left="4320" w:hanging="360"/>
      </w:pPr>
      <w:rPr>
        <w:rFonts w:ascii="Wingdings" w:hAnsi="Wingdings" w:hint="default"/>
      </w:rPr>
    </w:lvl>
    <w:lvl w:ilvl="6" w:tplc="9378F4AC">
      <w:start w:val="1"/>
      <w:numFmt w:val="bullet"/>
      <w:lvlText w:val=""/>
      <w:lvlJc w:val="left"/>
      <w:pPr>
        <w:ind w:left="5040" w:hanging="360"/>
      </w:pPr>
      <w:rPr>
        <w:rFonts w:ascii="Symbol" w:hAnsi="Symbol" w:hint="default"/>
      </w:rPr>
    </w:lvl>
    <w:lvl w:ilvl="7" w:tplc="04A6919E">
      <w:start w:val="1"/>
      <w:numFmt w:val="bullet"/>
      <w:lvlText w:val="o"/>
      <w:lvlJc w:val="left"/>
      <w:pPr>
        <w:ind w:left="5760" w:hanging="360"/>
      </w:pPr>
      <w:rPr>
        <w:rFonts w:ascii="Courier New" w:hAnsi="Courier New" w:cs="Courier New" w:hint="default"/>
      </w:rPr>
    </w:lvl>
    <w:lvl w:ilvl="8" w:tplc="D5C219AC">
      <w:start w:val="1"/>
      <w:numFmt w:val="bullet"/>
      <w:lvlText w:val=""/>
      <w:lvlJc w:val="left"/>
      <w:pPr>
        <w:ind w:left="6480" w:hanging="360"/>
      </w:pPr>
      <w:rPr>
        <w:rFonts w:ascii="Wingdings" w:hAnsi="Wingdings" w:hint="default"/>
      </w:rPr>
    </w:lvl>
  </w:abstractNum>
  <w:abstractNum w:abstractNumId="17" w15:restartNumberingAfterBreak="0">
    <w:nsid w:val="38F83049"/>
    <w:multiLevelType w:val="hybridMultilevel"/>
    <w:tmpl w:val="551EC5B0"/>
    <w:lvl w:ilvl="0" w:tplc="A6F23BDC">
      <w:start w:val="1"/>
      <w:numFmt w:val="bullet"/>
      <w:lvlText w:val=""/>
      <w:lvlJc w:val="left"/>
      <w:pPr>
        <w:ind w:left="720" w:hanging="360"/>
      </w:pPr>
      <w:rPr>
        <w:rFonts w:ascii="Symbol" w:hAnsi="Symbol" w:hint="default"/>
        <w:sz w:val="20"/>
        <w:szCs w:val="20"/>
      </w:rPr>
    </w:lvl>
    <w:lvl w:ilvl="1" w:tplc="E1087498">
      <w:start w:val="1"/>
      <w:numFmt w:val="bullet"/>
      <w:lvlText w:val="o"/>
      <w:lvlJc w:val="left"/>
      <w:pPr>
        <w:ind w:left="1440" w:hanging="360"/>
      </w:pPr>
      <w:rPr>
        <w:rFonts w:ascii="Courier New" w:hAnsi="Courier New" w:cs="Courier New" w:hint="default"/>
      </w:rPr>
    </w:lvl>
    <w:lvl w:ilvl="2" w:tplc="558C30C0">
      <w:start w:val="1"/>
      <w:numFmt w:val="bullet"/>
      <w:lvlText w:val=""/>
      <w:lvlJc w:val="left"/>
      <w:pPr>
        <w:ind w:left="2160" w:hanging="360"/>
      </w:pPr>
      <w:rPr>
        <w:rFonts w:ascii="Wingdings" w:hAnsi="Wingdings" w:hint="default"/>
      </w:rPr>
    </w:lvl>
    <w:lvl w:ilvl="3" w:tplc="B03EAE22">
      <w:start w:val="1"/>
      <w:numFmt w:val="bullet"/>
      <w:lvlText w:val=""/>
      <w:lvlJc w:val="left"/>
      <w:pPr>
        <w:ind w:left="2880" w:hanging="360"/>
      </w:pPr>
      <w:rPr>
        <w:rFonts w:ascii="Symbol" w:hAnsi="Symbol" w:hint="default"/>
      </w:rPr>
    </w:lvl>
    <w:lvl w:ilvl="4" w:tplc="C6E6E6FC">
      <w:start w:val="1"/>
      <w:numFmt w:val="bullet"/>
      <w:lvlText w:val="o"/>
      <w:lvlJc w:val="left"/>
      <w:pPr>
        <w:ind w:left="3600" w:hanging="360"/>
      </w:pPr>
      <w:rPr>
        <w:rFonts w:ascii="Courier New" w:hAnsi="Courier New" w:cs="Courier New" w:hint="default"/>
      </w:rPr>
    </w:lvl>
    <w:lvl w:ilvl="5" w:tplc="DA5A37B0">
      <w:start w:val="1"/>
      <w:numFmt w:val="bullet"/>
      <w:lvlText w:val=""/>
      <w:lvlJc w:val="left"/>
      <w:pPr>
        <w:ind w:left="4320" w:hanging="360"/>
      </w:pPr>
      <w:rPr>
        <w:rFonts w:ascii="Wingdings" w:hAnsi="Wingdings" w:hint="default"/>
      </w:rPr>
    </w:lvl>
    <w:lvl w:ilvl="6" w:tplc="D32A8D42">
      <w:start w:val="1"/>
      <w:numFmt w:val="bullet"/>
      <w:lvlText w:val=""/>
      <w:lvlJc w:val="left"/>
      <w:pPr>
        <w:ind w:left="5040" w:hanging="360"/>
      </w:pPr>
      <w:rPr>
        <w:rFonts w:ascii="Symbol" w:hAnsi="Symbol" w:hint="default"/>
      </w:rPr>
    </w:lvl>
    <w:lvl w:ilvl="7" w:tplc="A13A9DBA">
      <w:start w:val="1"/>
      <w:numFmt w:val="bullet"/>
      <w:lvlText w:val="o"/>
      <w:lvlJc w:val="left"/>
      <w:pPr>
        <w:ind w:left="5760" w:hanging="360"/>
      </w:pPr>
      <w:rPr>
        <w:rFonts w:ascii="Courier New" w:hAnsi="Courier New" w:cs="Courier New" w:hint="default"/>
      </w:rPr>
    </w:lvl>
    <w:lvl w:ilvl="8" w:tplc="8CE80474">
      <w:start w:val="1"/>
      <w:numFmt w:val="bullet"/>
      <w:lvlText w:val=""/>
      <w:lvlJc w:val="left"/>
      <w:pPr>
        <w:ind w:left="6480" w:hanging="360"/>
      </w:pPr>
      <w:rPr>
        <w:rFonts w:ascii="Wingdings" w:hAnsi="Wingdings" w:hint="default"/>
      </w:rPr>
    </w:lvl>
  </w:abstractNum>
  <w:abstractNum w:abstractNumId="18" w15:restartNumberingAfterBreak="0">
    <w:nsid w:val="3ECE25C8"/>
    <w:multiLevelType w:val="hybridMultilevel"/>
    <w:tmpl w:val="232A4418"/>
    <w:lvl w:ilvl="0" w:tplc="D6B0A326">
      <w:start w:val="1"/>
      <w:numFmt w:val="decimal"/>
      <w:lvlText w:val="%1"/>
      <w:lvlJc w:val="left"/>
      <w:pPr>
        <w:ind w:left="720" w:hanging="360"/>
      </w:pPr>
      <w:rPr>
        <w:rFonts w:hint="default"/>
      </w:rPr>
    </w:lvl>
    <w:lvl w:ilvl="1" w:tplc="50A89E80">
      <w:start w:val="1"/>
      <w:numFmt w:val="lowerLetter"/>
      <w:lvlText w:val="%2."/>
      <w:lvlJc w:val="left"/>
      <w:pPr>
        <w:ind w:left="1440" w:hanging="360"/>
      </w:pPr>
    </w:lvl>
    <w:lvl w:ilvl="2" w:tplc="3D9AA4F8">
      <w:start w:val="1"/>
      <w:numFmt w:val="lowerRoman"/>
      <w:lvlText w:val="%3."/>
      <w:lvlJc w:val="right"/>
      <w:pPr>
        <w:ind w:left="2160" w:hanging="180"/>
      </w:pPr>
    </w:lvl>
    <w:lvl w:ilvl="3" w:tplc="6E1235CC">
      <w:start w:val="1"/>
      <w:numFmt w:val="decimal"/>
      <w:lvlText w:val="%4."/>
      <w:lvlJc w:val="left"/>
      <w:pPr>
        <w:ind w:left="2880" w:hanging="360"/>
      </w:pPr>
    </w:lvl>
    <w:lvl w:ilvl="4" w:tplc="392EF2B6">
      <w:start w:val="1"/>
      <w:numFmt w:val="lowerLetter"/>
      <w:lvlText w:val="%5."/>
      <w:lvlJc w:val="left"/>
      <w:pPr>
        <w:ind w:left="3600" w:hanging="360"/>
      </w:pPr>
    </w:lvl>
    <w:lvl w:ilvl="5" w:tplc="D6B8CEBE">
      <w:start w:val="1"/>
      <w:numFmt w:val="lowerRoman"/>
      <w:lvlText w:val="%6."/>
      <w:lvlJc w:val="right"/>
      <w:pPr>
        <w:ind w:left="4320" w:hanging="180"/>
      </w:pPr>
    </w:lvl>
    <w:lvl w:ilvl="6" w:tplc="04E4EF2A">
      <w:start w:val="1"/>
      <w:numFmt w:val="decimal"/>
      <w:lvlText w:val="%7."/>
      <w:lvlJc w:val="left"/>
      <w:pPr>
        <w:ind w:left="5040" w:hanging="360"/>
      </w:pPr>
    </w:lvl>
    <w:lvl w:ilvl="7" w:tplc="A86010A4">
      <w:start w:val="1"/>
      <w:numFmt w:val="lowerLetter"/>
      <w:lvlText w:val="%8."/>
      <w:lvlJc w:val="left"/>
      <w:pPr>
        <w:ind w:left="5760" w:hanging="360"/>
      </w:pPr>
    </w:lvl>
    <w:lvl w:ilvl="8" w:tplc="C6B8FFB6">
      <w:start w:val="1"/>
      <w:numFmt w:val="lowerRoman"/>
      <w:lvlText w:val="%9."/>
      <w:lvlJc w:val="right"/>
      <w:pPr>
        <w:ind w:left="6480" w:hanging="180"/>
      </w:pPr>
    </w:lvl>
  </w:abstractNum>
  <w:abstractNum w:abstractNumId="19" w15:restartNumberingAfterBreak="0">
    <w:nsid w:val="3F172282"/>
    <w:multiLevelType w:val="hybridMultilevel"/>
    <w:tmpl w:val="41441C74"/>
    <w:lvl w:ilvl="0" w:tplc="17A8E246">
      <w:start w:val="1"/>
      <w:numFmt w:val="decimal"/>
      <w:lvlText w:val="%1."/>
      <w:lvlJc w:val="left"/>
      <w:pPr>
        <w:ind w:left="360" w:hanging="360"/>
      </w:pPr>
    </w:lvl>
    <w:lvl w:ilvl="1" w:tplc="2B5608C4">
      <w:start w:val="1"/>
      <w:numFmt w:val="decimal"/>
      <w:lvlText w:val="%2."/>
      <w:lvlJc w:val="left"/>
      <w:pPr>
        <w:ind w:left="720" w:hanging="360"/>
      </w:pPr>
    </w:lvl>
    <w:lvl w:ilvl="2" w:tplc="9C421462">
      <w:start w:val="1"/>
      <w:numFmt w:val="decimal"/>
      <w:lvlText w:val="%3."/>
      <w:lvlJc w:val="left"/>
      <w:pPr>
        <w:ind w:left="1080" w:hanging="360"/>
      </w:pPr>
    </w:lvl>
    <w:lvl w:ilvl="3" w:tplc="566AB31E">
      <w:start w:val="1"/>
      <w:numFmt w:val="decimal"/>
      <w:lvlText w:val="%4."/>
      <w:lvlJc w:val="left"/>
      <w:pPr>
        <w:ind w:left="1440" w:hanging="360"/>
      </w:pPr>
    </w:lvl>
    <w:lvl w:ilvl="4" w:tplc="31CE04A2">
      <w:start w:val="1"/>
      <w:numFmt w:val="decimal"/>
      <w:lvlText w:val="%5."/>
      <w:lvlJc w:val="left"/>
      <w:pPr>
        <w:ind w:left="1800" w:hanging="360"/>
      </w:pPr>
    </w:lvl>
    <w:lvl w:ilvl="5" w:tplc="FE4A2618">
      <w:start w:val="1"/>
      <w:numFmt w:val="decimal"/>
      <w:lvlText w:val="%6."/>
      <w:lvlJc w:val="left"/>
      <w:pPr>
        <w:ind w:left="2160" w:hanging="360"/>
      </w:pPr>
    </w:lvl>
    <w:lvl w:ilvl="6" w:tplc="BBDA1DFE">
      <w:start w:val="1"/>
      <w:numFmt w:val="decimal"/>
      <w:lvlText w:val="%7."/>
      <w:lvlJc w:val="left"/>
      <w:pPr>
        <w:ind w:left="2520" w:hanging="360"/>
      </w:pPr>
    </w:lvl>
    <w:lvl w:ilvl="7" w:tplc="1926144A">
      <w:start w:val="1"/>
      <w:numFmt w:val="decimal"/>
      <w:lvlText w:val="%8."/>
      <w:lvlJc w:val="left"/>
      <w:pPr>
        <w:ind w:left="2880" w:hanging="360"/>
      </w:pPr>
    </w:lvl>
    <w:lvl w:ilvl="8" w:tplc="DEB2DC0C">
      <w:start w:val="1"/>
      <w:numFmt w:val="decimal"/>
      <w:lvlText w:val="%9."/>
      <w:lvlJc w:val="left"/>
      <w:pPr>
        <w:ind w:left="3240" w:hanging="360"/>
      </w:pPr>
    </w:lvl>
  </w:abstractNum>
  <w:abstractNum w:abstractNumId="20" w15:restartNumberingAfterBreak="0">
    <w:nsid w:val="41DD7443"/>
    <w:multiLevelType w:val="hybridMultilevel"/>
    <w:tmpl w:val="E194A65A"/>
    <w:lvl w:ilvl="0" w:tplc="7B40C940">
      <w:start w:val="1"/>
      <w:numFmt w:val="bullet"/>
      <w:lvlText w:val=""/>
      <w:lvlJc w:val="left"/>
      <w:pPr>
        <w:ind w:left="720" w:hanging="360"/>
      </w:pPr>
      <w:rPr>
        <w:rFonts w:ascii="Symbol" w:hAnsi="Symbol" w:hint="default"/>
      </w:rPr>
    </w:lvl>
    <w:lvl w:ilvl="1" w:tplc="4F94394E">
      <w:start w:val="1"/>
      <w:numFmt w:val="bullet"/>
      <w:lvlText w:val="o"/>
      <w:lvlJc w:val="left"/>
      <w:pPr>
        <w:ind w:left="1440" w:hanging="360"/>
      </w:pPr>
      <w:rPr>
        <w:rFonts w:ascii="Courier New" w:hAnsi="Courier New" w:cs="Courier New" w:hint="default"/>
      </w:rPr>
    </w:lvl>
    <w:lvl w:ilvl="2" w:tplc="CA2A698E">
      <w:start w:val="1"/>
      <w:numFmt w:val="bullet"/>
      <w:lvlText w:val=""/>
      <w:lvlJc w:val="left"/>
      <w:pPr>
        <w:ind w:left="2160" w:hanging="360"/>
      </w:pPr>
      <w:rPr>
        <w:rFonts w:ascii="Wingdings" w:hAnsi="Wingdings" w:hint="default"/>
      </w:rPr>
    </w:lvl>
    <w:lvl w:ilvl="3" w:tplc="E8F493E2">
      <w:start w:val="1"/>
      <w:numFmt w:val="bullet"/>
      <w:lvlText w:val=""/>
      <w:lvlJc w:val="left"/>
      <w:pPr>
        <w:ind w:left="2880" w:hanging="360"/>
      </w:pPr>
      <w:rPr>
        <w:rFonts w:ascii="Symbol" w:hAnsi="Symbol" w:hint="default"/>
      </w:rPr>
    </w:lvl>
    <w:lvl w:ilvl="4" w:tplc="DC506386">
      <w:start w:val="1"/>
      <w:numFmt w:val="bullet"/>
      <w:lvlText w:val="o"/>
      <w:lvlJc w:val="left"/>
      <w:pPr>
        <w:ind w:left="3600" w:hanging="360"/>
      </w:pPr>
      <w:rPr>
        <w:rFonts w:ascii="Courier New" w:hAnsi="Courier New" w:cs="Courier New" w:hint="default"/>
      </w:rPr>
    </w:lvl>
    <w:lvl w:ilvl="5" w:tplc="8AE87368">
      <w:start w:val="1"/>
      <w:numFmt w:val="bullet"/>
      <w:lvlText w:val=""/>
      <w:lvlJc w:val="left"/>
      <w:pPr>
        <w:ind w:left="4320" w:hanging="360"/>
      </w:pPr>
      <w:rPr>
        <w:rFonts w:ascii="Wingdings" w:hAnsi="Wingdings" w:hint="default"/>
      </w:rPr>
    </w:lvl>
    <w:lvl w:ilvl="6" w:tplc="D33E9530">
      <w:start w:val="1"/>
      <w:numFmt w:val="bullet"/>
      <w:lvlText w:val=""/>
      <w:lvlJc w:val="left"/>
      <w:pPr>
        <w:ind w:left="5040" w:hanging="360"/>
      </w:pPr>
      <w:rPr>
        <w:rFonts w:ascii="Symbol" w:hAnsi="Symbol" w:hint="default"/>
      </w:rPr>
    </w:lvl>
    <w:lvl w:ilvl="7" w:tplc="BA4EC5EA">
      <w:start w:val="1"/>
      <w:numFmt w:val="bullet"/>
      <w:lvlText w:val="o"/>
      <w:lvlJc w:val="left"/>
      <w:pPr>
        <w:ind w:left="5760" w:hanging="360"/>
      </w:pPr>
      <w:rPr>
        <w:rFonts w:ascii="Courier New" w:hAnsi="Courier New" w:cs="Courier New" w:hint="default"/>
      </w:rPr>
    </w:lvl>
    <w:lvl w:ilvl="8" w:tplc="3A4A7894">
      <w:start w:val="1"/>
      <w:numFmt w:val="bullet"/>
      <w:lvlText w:val=""/>
      <w:lvlJc w:val="left"/>
      <w:pPr>
        <w:ind w:left="6480" w:hanging="360"/>
      </w:pPr>
      <w:rPr>
        <w:rFonts w:ascii="Wingdings" w:hAnsi="Wingdings" w:hint="default"/>
      </w:rPr>
    </w:lvl>
  </w:abstractNum>
  <w:abstractNum w:abstractNumId="21" w15:restartNumberingAfterBreak="0">
    <w:nsid w:val="45DB18F8"/>
    <w:multiLevelType w:val="hybridMultilevel"/>
    <w:tmpl w:val="362CA71E"/>
    <w:lvl w:ilvl="0" w:tplc="AF12E250">
      <w:start w:val="1"/>
      <w:numFmt w:val="bullet"/>
      <w:lvlText w:val=""/>
      <w:lvlJc w:val="left"/>
      <w:pPr>
        <w:ind w:left="720" w:hanging="360"/>
      </w:pPr>
      <w:rPr>
        <w:rFonts w:ascii="Symbol" w:hAnsi="Symbol" w:hint="default"/>
        <w:sz w:val="22"/>
        <w:szCs w:val="22"/>
      </w:rPr>
    </w:lvl>
    <w:lvl w:ilvl="1" w:tplc="D3C25D40">
      <w:start w:val="1"/>
      <w:numFmt w:val="bullet"/>
      <w:lvlText w:val="o"/>
      <w:lvlJc w:val="left"/>
      <w:pPr>
        <w:ind w:left="1440" w:hanging="360"/>
      </w:pPr>
      <w:rPr>
        <w:rFonts w:ascii="Courier New" w:hAnsi="Courier New" w:cs="Courier New" w:hint="default"/>
      </w:rPr>
    </w:lvl>
    <w:lvl w:ilvl="2" w:tplc="CBF2A342">
      <w:start w:val="1"/>
      <w:numFmt w:val="bullet"/>
      <w:lvlText w:val=""/>
      <w:lvlJc w:val="left"/>
      <w:pPr>
        <w:ind w:left="2160" w:hanging="360"/>
      </w:pPr>
      <w:rPr>
        <w:rFonts w:ascii="Wingdings" w:hAnsi="Wingdings" w:hint="default"/>
      </w:rPr>
    </w:lvl>
    <w:lvl w:ilvl="3" w:tplc="9F52A608">
      <w:start w:val="1"/>
      <w:numFmt w:val="bullet"/>
      <w:lvlText w:val=""/>
      <w:lvlJc w:val="left"/>
      <w:pPr>
        <w:ind w:left="2880" w:hanging="360"/>
      </w:pPr>
      <w:rPr>
        <w:rFonts w:ascii="Symbol" w:hAnsi="Symbol" w:hint="default"/>
      </w:rPr>
    </w:lvl>
    <w:lvl w:ilvl="4" w:tplc="2386181E">
      <w:start w:val="1"/>
      <w:numFmt w:val="bullet"/>
      <w:lvlText w:val="o"/>
      <w:lvlJc w:val="left"/>
      <w:pPr>
        <w:ind w:left="3600" w:hanging="360"/>
      </w:pPr>
      <w:rPr>
        <w:rFonts w:ascii="Courier New" w:hAnsi="Courier New" w:cs="Courier New" w:hint="default"/>
      </w:rPr>
    </w:lvl>
    <w:lvl w:ilvl="5" w:tplc="9FA8A114">
      <w:start w:val="1"/>
      <w:numFmt w:val="bullet"/>
      <w:lvlText w:val=""/>
      <w:lvlJc w:val="left"/>
      <w:pPr>
        <w:ind w:left="4320" w:hanging="360"/>
      </w:pPr>
      <w:rPr>
        <w:rFonts w:ascii="Wingdings" w:hAnsi="Wingdings" w:hint="default"/>
      </w:rPr>
    </w:lvl>
    <w:lvl w:ilvl="6" w:tplc="F4FC1A62">
      <w:start w:val="1"/>
      <w:numFmt w:val="bullet"/>
      <w:lvlText w:val=""/>
      <w:lvlJc w:val="left"/>
      <w:pPr>
        <w:ind w:left="5040" w:hanging="360"/>
      </w:pPr>
      <w:rPr>
        <w:rFonts w:ascii="Symbol" w:hAnsi="Symbol" w:hint="default"/>
      </w:rPr>
    </w:lvl>
    <w:lvl w:ilvl="7" w:tplc="7412581C">
      <w:start w:val="1"/>
      <w:numFmt w:val="bullet"/>
      <w:lvlText w:val="o"/>
      <w:lvlJc w:val="left"/>
      <w:pPr>
        <w:ind w:left="5760" w:hanging="360"/>
      </w:pPr>
      <w:rPr>
        <w:rFonts w:ascii="Courier New" w:hAnsi="Courier New" w:cs="Courier New" w:hint="default"/>
      </w:rPr>
    </w:lvl>
    <w:lvl w:ilvl="8" w:tplc="8C78511E">
      <w:start w:val="1"/>
      <w:numFmt w:val="bullet"/>
      <w:lvlText w:val=""/>
      <w:lvlJc w:val="left"/>
      <w:pPr>
        <w:ind w:left="6480" w:hanging="360"/>
      </w:pPr>
      <w:rPr>
        <w:rFonts w:ascii="Wingdings" w:hAnsi="Wingdings" w:hint="default"/>
      </w:rPr>
    </w:lvl>
  </w:abstractNum>
  <w:abstractNum w:abstractNumId="22" w15:restartNumberingAfterBreak="0">
    <w:nsid w:val="486E611D"/>
    <w:multiLevelType w:val="hybridMultilevel"/>
    <w:tmpl w:val="BF0CC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BC2A88"/>
    <w:multiLevelType w:val="multilevel"/>
    <w:tmpl w:val="3042A1D2"/>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C12ACA"/>
    <w:multiLevelType w:val="hybridMultilevel"/>
    <w:tmpl w:val="9F16BA76"/>
    <w:lvl w:ilvl="0" w:tplc="EE26E84E">
      <w:start w:val="1"/>
      <w:numFmt w:val="decimal"/>
      <w:lvlText w:val="%1."/>
      <w:lvlJc w:val="left"/>
      <w:pPr>
        <w:ind w:left="1571" w:hanging="360"/>
      </w:pPr>
    </w:lvl>
    <w:lvl w:ilvl="1" w:tplc="A69070EE">
      <w:start w:val="1"/>
      <w:numFmt w:val="lowerLetter"/>
      <w:lvlText w:val="%2."/>
      <w:lvlJc w:val="left"/>
      <w:pPr>
        <w:ind w:left="2291" w:hanging="360"/>
      </w:pPr>
    </w:lvl>
    <w:lvl w:ilvl="2" w:tplc="B4747180">
      <w:start w:val="1"/>
      <w:numFmt w:val="lowerRoman"/>
      <w:lvlText w:val="%3."/>
      <w:lvlJc w:val="right"/>
      <w:pPr>
        <w:ind w:left="3011" w:hanging="180"/>
      </w:pPr>
    </w:lvl>
    <w:lvl w:ilvl="3" w:tplc="A1BE7DEA">
      <w:start w:val="1"/>
      <w:numFmt w:val="decimal"/>
      <w:lvlText w:val="%4."/>
      <w:lvlJc w:val="left"/>
      <w:pPr>
        <w:ind w:left="3731" w:hanging="360"/>
      </w:pPr>
    </w:lvl>
    <w:lvl w:ilvl="4" w:tplc="EE9C80C0">
      <w:start w:val="1"/>
      <w:numFmt w:val="lowerLetter"/>
      <w:lvlText w:val="%5."/>
      <w:lvlJc w:val="left"/>
      <w:pPr>
        <w:ind w:left="4451" w:hanging="360"/>
      </w:pPr>
    </w:lvl>
    <w:lvl w:ilvl="5" w:tplc="E8800DEA">
      <w:start w:val="1"/>
      <w:numFmt w:val="lowerRoman"/>
      <w:lvlText w:val="%6."/>
      <w:lvlJc w:val="right"/>
      <w:pPr>
        <w:ind w:left="5171" w:hanging="180"/>
      </w:pPr>
    </w:lvl>
    <w:lvl w:ilvl="6" w:tplc="4D5AD264">
      <w:start w:val="1"/>
      <w:numFmt w:val="decimal"/>
      <w:lvlText w:val="%7."/>
      <w:lvlJc w:val="left"/>
      <w:pPr>
        <w:ind w:left="5891" w:hanging="360"/>
      </w:pPr>
    </w:lvl>
    <w:lvl w:ilvl="7" w:tplc="E26001D0">
      <w:start w:val="1"/>
      <w:numFmt w:val="lowerLetter"/>
      <w:lvlText w:val="%8."/>
      <w:lvlJc w:val="left"/>
      <w:pPr>
        <w:ind w:left="6611" w:hanging="360"/>
      </w:pPr>
    </w:lvl>
    <w:lvl w:ilvl="8" w:tplc="EAE2874E">
      <w:start w:val="1"/>
      <w:numFmt w:val="lowerRoman"/>
      <w:lvlText w:val="%9."/>
      <w:lvlJc w:val="right"/>
      <w:pPr>
        <w:ind w:left="7331" w:hanging="180"/>
      </w:pPr>
    </w:lvl>
  </w:abstractNum>
  <w:abstractNum w:abstractNumId="25" w15:restartNumberingAfterBreak="0">
    <w:nsid w:val="4FB214A0"/>
    <w:multiLevelType w:val="hybridMultilevel"/>
    <w:tmpl w:val="DC1A691A"/>
    <w:lvl w:ilvl="0" w:tplc="895E7884">
      <w:start w:val="1"/>
      <w:numFmt w:val="bullet"/>
      <w:lvlText w:val=""/>
      <w:lvlJc w:val="left"/>
      <w:pPr>
        <w:ind w:left="1428" w:hanging="360"/>
      </w:pPr>
      <w:rPr>
        <w:rFonts w:ascii="Symbol" w:hAnsi="Symbol" w:hint="default"/>
      </w:rPr>
    </w:lvl>
    <w:lvl w:ilvl="1" w:tplc="F8D00486">
      <w:start w:val="1"/>
      <w:numFmt w:val="bullet"/>
      <w:lvlText w:val="o"/>
      <w:lvlJc w:val="left"/>
      <w:pPr>
        <w:ind w:left="2148" w:hanging="360"/>
      </w:pPr>
      <w:rPr>
        <w:rFonts w:ascii="Courier New" w:hAnsi="Courier New" w:cs="Courier New" w:hint="default"/>
      </w:rPr>
    </w:lvl>
    <w:lvl w:ilvl="2" w:tplc="064E3DB8">
      <w:start w:val="1"/>
      <w:numFmt w:val="bullet"/>
      <w:lvlText w:val=""/>
      <w:lvlJc w:val="left"/>
      <w:pPr>
        <w:ind w:left="2868" w:hanging="360"/>
      </w:pPr>
      <w:rPr>
        <w:rFonts w:ascii="Wingdings" w:hAnsi="Wingdings" w:hint="default"/>
      </w:rPr>
    </w:lvl>
    <w:lvl w:ilvl="3" w:tplc="276CB40A">
      <w:start w:val="1"/>
      <w:numFmt w:val="bullet"/>
      <w:lvlText w:val=""/>
      <w:lvlJc w:val="left"/>
      <w:pPr>
        <w:ind w:left="3588" w:hanging="360"/>
      </w:pPr>
      <w:rPr>
        <w:rFonts w:ascii="Symbol" w:hAnsi="Symbol" w:hint="default"/>
      </w:rPr>
    </w:lvl>
    <w:lvl w:ilvl="4" w:tplc="6B96C70C">
      <w:start w:val="1"/>
      <w:numFmt w:val="bullet"/>
      <w:lvlText w:val="o"/>
      <w:lvlJc w:val="left"/>
      <w:pPr>
        <w:ind w:left="4308" w:hanging="360"/>
      </w:pPr>
      <w:rPr>
        <w:rFonts w:ascii="Courier New" w:hAnsi="Courier New" w:cs="Courier New" w:hint="default"/>
      </w:rPr>
    </w:lvl>
    <w:lvl w:ilvl="5" w:tplc="BF909B36">
      <w:start w:val="1"/>
      <w:numFmt w:val="bullet"/>
      <w:lvlText w:val=""/>
      <w:lvlJc w:val="left"/>
      <w:pPr>
        <w:ind w:left="5028" w:hanging="360"/>
      </w:pPr>
      <w:rPr>
        <w:rFonts w:ascii="Wingdings" w:hAnsi="Wingdings" w:hint="default"/>
      </w:rPr>
    </w:lvl>
    <w:lvl w:ilvl="6" w:tplc="F1947C28">
      <w:start w:val="1"/>
      <w:numFmt w:val="bullet"/>
      <w:lvlText w:val=""/>
      <w:lvlJc w:val="left"/>
      <w:pPr>
        <w:ind w:left="5748" w:hanging="360"/>
      </w:pPr>
      <w:rPr>
        <w:rFonts w:ascii="Symbol" w:hAnsi="Symbol" w:hint="default"/>
      </w:rPr>
    </w:lvl>
    <w:lvl w:ilvl="7" w:tplc="6E261CB6">
      <w:start w:val="1"/>
      <w:numFmt w:val="bullet"/>
      <w:lvlText w:val="o"/>
      <w:lvlJc w:val="left"/>
      <w:pPr>
        <w:ind w:left="6468" w:hanging="360"/>
      </w:pPr>
      <w:rPr>
        <w:rFonts w:ascii="Courier New" w:hAnsi="Courier New" w:cs="Courier New" w:hint="default"/>
      </w:rPr>
    </w:lvl>
    <w:lvl w:ilvl="8" w:tplc="F8DCC466">
      <w:start w:val="1"/>
      <w:numFmt w:val="bullet"/>
      <w:lvlText w:val=""/>
      <w:lvlJc w:val="left"/>
      <w:pPr>
        <w:ind w:left="7188" w:hanging="360"/>
      </w:pPr>
      <w:rPr>
        <w:rFonts w:ascii="Wingdings" w:hAnsi="Wingdings" w:hint="default"/>
      </w:rPr>
    </w:lvl>
  </w:abstractNum>
  <w:abstractNum w:abstractNumId="26" w15:restartNumberingAfterBreak="0">
    <w:nsid w:val="4FC61733"/>
    <w:multiLevelType w:val="hybridMultilevel"/>
    <w:tmpl w:val="62F0282E"/>
    <w:lvl w:ilvl="0" w:tplc="BDB678BE">
      <w:start w:val="1"/>
      <w:numFmt w:val="bullet"/>
      <w:lvlText w:val=""/>
      <w:lvlJc w:val="left"/>
      <w:pPr>
        <w:ind w:left="720" w:hanging="360"/>
      </w:pPr>
      <w:rPr>
        <w:rFonts w:ascii="Symbol" w:hAnsi="Symbol" w:hint="default"/>
      </w:rPr>
    </w:lvl>
    <w:lvl w:ilvl="1" w:tplc="9DF89C76">
      <w:start w:val="1"/>
      <w:numFmt w:val="bullet"/>
      <w:lvlText w:val="o"/>
      <w:lvlJc w:val="left"/>
      <w:pPr>
        <w:ind w:left="1440" w:hanging="360"/>
      </w:pPr>
      <w:rPr>
        <w:rFonts w:ascii="Courier New" w:hAnsi="Courier New" w:cs="Courier New" w:hint="default"/>
      </w:rPr>
    </w:lvl>
    <w:lvl w:ilvl="2" w:tplc="E12E340A">
      <w:start w:val="1"/>
      <w:numFmt w:val="bullet"/>
      <w:lvlText w:val=""/>
      <w:lvlJc w:val="left"/>
      <w:pPr>
        <w:ind w:left="2160" w:hanging="360"/>
      </w:pPr>
      <w:rPr>
        <w:rFonts w:ascii="Wingdings" w:hAnsi="Wingdings" w:hint="default"/>
      </w:rPr>
    </w:lvl>
    <w:lvl w:ilvl="3" w:tplc="AC78F5FA">
      <w:start w:val="1"/>
      <w:numFmt w:val="bullet"/>
      <w:lvlText w:val=""/>
      <w:lvlJc w:val="left"/>
      <w:pPr>
        <w:ind w:left="2880" w:hanging="360"/>
      </w:pPr>
      <w:rPr>
        <w:rFonts w:ascii="Symbol" w:hAnsi="Symbol" w:hint="default"/>
      </w:rPr>
    </w:lvl>
    <w:lvl w:ilvl="4" w:tplc="FE78EC14">
      <w:start w:val="1"/>
      <w:numFmt w:val="bullet"/>
      <w:lvlText w:val="o"/>
      <w:lvlJc w:val="left"/>
      <w:pPr>
        <w:ind w:left="3600" w:hanging="360"/>
      </w:pPr>
      <w:rPr>
        <w:rFonts w:ascii="Courier New" w:hAnsi="Courier New" w:cs="Courier New" w:hint="default"/>
      </w:rPr>
    </w:lvl>
    <w:lvl w:ilvl="5" w:tplc="76562E8E">
      <w:start w:val="1"/>
      <w:numFmt w:val="bullet"/>
      <w:lvlText w:val=""/>
      <w:lvlJc w:val="left"/>
      <w:pPr>
        <w:ind w:left="4320" w:hanging="360"/>
      </w:pPr>
      <w:rPr>
        <w:rFonts w:ascii="Wingdings" w:hAnsi="Wingdings" w:hint="default"/>
      </w:rPr>
    </w:lvl>
    <w:lvl w:ilvl="6" w:tplc="67EA04E4">
      <w:start w:val="1"/>
      <w:numFmt w:val="bullet"/>
      <w:lvlText w:val=""/>
      <w:lvlJc w:val="left"/>
      <w:pPr>
        <w:ind w:left="5040" w:hanging="360"/>
      </w:pPr>
      <w:rPr>
        <w:rFonts w:ascii="Symbol" w:hAnsi="Symbol" w:hint="default"/>
      </w:rPr>
    </w:lvl>
    <w:lvl w:ilvl="7" w:tplc="EF8A202C">
      <w:start w:val="1"/>
      <w:numFmt w:val="bullet"/>
      <w:lvlText w:val="o"/>
      <w:lvlJc w:val="left"/>
      <w:pPr>
        <w:ind w:left="5760" w:hanging="360"/>
      </w:pPr>
      <w:rPr>
        <w:rFonts w:ascii="Courier New" w:hAnsi="Courier New" w:cs="Courier New" w:hint="default"/>
      </w:rPr>
    </w:lvl>
    <w:lvl w:ilvl="8" w:tplc="789C6066">
      <w:start w:val="1"/>
      <w:numFmt w:val="bullet"/>
      <w:lvlText w:val=""/>
      <w:lvlJc w:val="left"/>
      <w:pPr>
        <w:ind w:left="6480" w:hanging="360"/>
      </w:pPr>
      <w:rPr>
        <w:rFonts w:ascii="Wingdings" w:hAnsi="Wingdings" w:hint="default"/>
      </w:rPr>
    </w:lvl>
  </w:abstractNum>
  <w:abstractNum w:abstractNumId="27" w15:restartNumberingAfterBreak="0">
    <w:nsid w:val="527B7F6A"/>
    <w:multiLevelType w:val="hybridMultilevel"/>
    <w:tmpl w:val="C8EA73B2"/>
    <w:lvl w:ilvl="0" w:tplc="0A049E22">
      <w:start w:val="1"/>
      <w:numFmt w:val="bullet"/>
      <w:lvlText w:val=""/>
      <w:lvlJc w:val="left"/>
      <w:pPr>
        <w:ind w:left="720" w:hanging="360"/>
      </w:pPr>
      <w:rPr>
        <w:rFonts w:ascii="Symbol" w:hAnsi="Symbol" w:hint="default"/>
      </w:rPr>
    </w:lvl>
    <w:lvl w:ilvl="1" w:tplc="FF12E43E">
      <w:start w:val="1"/>
      <w:numFmt w:val="bullet"/>
      <w:lvlText w:val="o"/>
      <w:lvlJc w:val="left"/>
      <w:pPr>
        <w:ind w:left="1440" w:hanging="360"/>
      </w:pPr>
      <w:rPr>
        <w:rFonts w:ascii="Courier New" w:hAnsi="Courier New" w:cs="Courier New" w:hint="default"/>
      </w:rPr>
    </w:lvl>
    <w:lvl w:ilvl="2" w:tplc="A25E6790">
      <w:start w:val="1"/>
      <w:numFmt w:val="bullet"/>
      <w:lvlText w:val=""/>
      <w:lvlJc w:val="left"/>
      <w:pPr>
        <w:ind w:left="2160" w:hanging="360"/>
      </w:pPr>
      <w:rPr>
        <w:rFonts w:ascii="Wingdings" w:hAnsi="Wingdings" w:hint="default"/>
      </w:rPr>
    </w:lvl>
    <w:lvl w:ilvl="3" w:tplc="7010702C">
      <w:start w:val="1"/>
      <w:numFmt w:val="bullet"/>
      <w:lvlText w:val=""/>
      <w:lvlJc w:val="left"/>
      <w:pPr>
        <w:ind w:left="2880" w:hanging="360"/>
      </w:pPr>
      <w:rPr>
        <w:rFonts w:ascii="Symbol" w:hAnsi="Symbol" w:hint="default"/>
      </w:rPr>
    </w:lvl>
    <w:lvl w:ilvl="4" w:tplc="C13C9E3A">
      <w:start w:val="1"/>
      <w:numFmt w:val="bullet"/>
      <w:lvlText w:val="o"/>
      <w:lvlJc w:val="left"/>
      <w:pPr>
        <w:ind w:left="3600" w:hanging="360"/>
      </w:pPr>
      <w:rPr>
        <w:rFonts w:ascii="Courier New" w:hAnsi="Courier New" w:cs="Courier New" w:hint="default"/>
      </w:rPr>
    </w:lvl>
    <w:lvl w:ilvl="5" w:tplc="8BF6F618">
      <w:start w:val="1"/>
      <w:numFmt w:val="bullet"/>
      <w:lvlText w:val=""/>
      <w:lvlJc w:val="left"/>
      <w:pPr>
        <w:ind w:left="4320" w:hanging="360"/>
      </w:pPr>
      <w:rPr>
        <w:rFonts w:ascii="Wingdings" w:hAnsi="Wingdings" w:hint="default"/>
      </w:rPr>
    </w:lvl>
    <w:lvl w:ilvl="6" w:tplc="86C018E6">
      <w:start w:val="1"/>
      <w:numFmt w:val="bullet"/>
      <w:lvlText w:val=""/>
      <w:lvlJc w:val="left"/>
      <w:pPr>
        <w:ind w:left="5040" w:hanging="360"/>
      </w:pPr>
      <w:rPr>
        <w:rFonts w:ascii="Symbol" w:hAnsi="Symbol" w:hint="default"/>
      </w:rPr>
    </w:lvl>
    <w:lvl w:ilvl="7" w:tplc="9070903A">
      <w:start w:val="1"/>
      <w:numFmt w:val="bullet"/>
      <w:lvlText w:val="o"/>
      <w:lvlJc w:val="left"/>
      <w:pPr>
        <w:ind w:left="5760" w:hanging="360"/>
      </w:pPr>
      <w:rPr>
        <w:rFonts w:ascii="Courier New" w:hAnsi="Courier New" w:cs="Courier New" w:hint="default"/>
      </w:rPr>
    </w:lvl>
    <w:lvl w:ilvl="8" w:tplc="6E0E7A3A">
      <w:start w:val="1"/>
      <w:numFmt w:val="bullet"/>
      <w:lvlText w:val=""/>
      <w:lvlJc w:val="left"/>
      <w:pPr>
        <w:ind w:left="6480" w:hanging="360"/>
      </w:pPr>
      <w:rPr>
        <w:rFonts w:ascii="Wingdings" w:hAnsi="Wingdings" w:hint="default"/>
      </w:rPr>
    </w:lvl>
  </w:abstractNum>
  <w:abstractNum w:abstractNumId="28" w15:restartNumberingAfterBreak="0">
    <w:nsid w:val="572E3573"/>
    <w:multiLevelType w:val="hybridMultilevel"/>
    <w:tmpl w:val="86A6137E"/>
    <w:lvl w:ilvl="0" w:tplc="1BB68B8C">
      <w:start w:val="1"/>
      <w:numFmt w:val="bullet"/>
      <w:lvlText w:val=""/>
      <w:lvlJc w:val="left"/>
      <w:pPr>
        <w:ind w:left="720" w:hanging="360"/>
      </w:pPr>
      <w:rPr>
        <w:rFonts w:ascii="Symbol" w:hAnsi="Symbol" w:hint="default"/>
      </w:rPr>
    </w:lvl>
    <w:lvl w:ilvl="1" w:tplc="EACC2F62">
      <w:start w:val="1"/>
      <w:numFmt w:val="bullet"/>
      <w:lvlText w:val="o"/>
      <w:lvlJc w:val="left"/>
      <w:pPr>
        <w:ind w:left="1440" w:hanging="360"/>
      </w:pPr>
      <w:rPr>
        <w:rFonts w:ascii="Courier New" w:hAnsi="Courier New" w:cs="Courier New" w:hint="default"/>
      </w:rPr>
    </w:lvl>
    <w:lvl w:ilvl="2" w:tplc="3B26AB9E">
      <w:start w:val="1"/>
      <w:numFmt w:val="bullet"/>
      <w:lvlText w:val=""/>
      <w:lvlJc w:val="left"/>
      <w:pPr>
        <w:ind w:left="2160" w:hanging="360"/>
      </w:pPr>
      <w:rPr>
        <w:rFonts w:ascii="Wingdings" w:hAnsi="Wingdings" w:hint="default"/>
      </w:rPr>
    </w:lvl>
    <w:lvl w:ilvl="3" w:tplc="7E8C4226">
      <w:start w:val="1"/>
      <w:numFmt w:val="bullet"/>
      <w:lvlText w:val=""/>
      <w:lvlJc w:val="left"/>
      <w:pPr>
        <w:ind w:left="2880" w:hanging="360"/>
      </w:pPr>
      <w:rPr>
        <w:rFonts w:ascii="Symbol" w:hAnsi="Symbol" w:hint="default"/>
      </w:rPr>
    </w:lvl>
    <w:lvl w:ilvl="4" w:tplc="20A4BDE2">
      <w:start w:val="1"/>
      <w:numFmt w:val="bullet"/>
      <w:lvlText w:val="o"/>
      <w:lvlJc w:val="left"/>
      <w:pPr>
        <w:ind w:left="3600" w:hanging="360"/>
      </w:pPr>
      <w:rPr>
        <w:rFonts w:ascii="Courier New" w:hAnsi="Courier New" w:cs="Courier New" w:hint="default"/>
      </w:rPr>
    </w:lvl>
    <w:lvl w:ilvl="5" w:tplc="0818F250">
      <w:start w:val="1"/>
      <w:numFmt w:val="bullet"/>
      <w:lvlText w:val=""/>
      <w:lvlJc w:val="left"/>
      <w:pPr>
        <w:ind w:left="4320" w:hanging="360"/>
      </w:pPr>
      <w:rPr>
        <w:rFonts w:ascii="Wingdings" w:hAnsi="Wingdings" w:hint="default"/>
      </w:rPr>
    </w:lvl>
    <w:lvl w:ilvl="6" w:tplc="9A785A86">
      <w:start w:val="1"/>
      <w:numFmt w:val="bullet"/>
      <w:lvlText w:val=""/>
      <w:lvlJc w:val="left"/>
      <w:pPr>
        <w:ind w:left="5040" w:hanging="360"/>
      </w:pPr>
      <w:rPr>
        <w:rFonts w:ascii="Symbol" w:hAnsi="Symbol" w:hint="default"/>
      </w:rPr>
    </w:lvl>
    <w:lvl w:ilvl="7" w:tplc="2DF2F732">
      <w:start w:val="1"/>
      <w:numFmt w:val="bullet"/>
      <w:lvlText w:val="o"/>
      <w:lvlJc w:val="left"/>
      <w:pPr>
        <w:ind w:left="5760" w:hanging="360"/>
      </w:pPr>
      <w:rPr>
        <w:rFonts w:ascii="Courier New" w:hAnsi="Courier New" w:cs="Courier New" w:hint="default"/>
      </w:rPr>
    </w:lvl>
    <w:lvl w:ilvl="8" w:tplc="F46438EA">
      <w:start w:val="1"/>
      <w:numFmt w:val="bullet"/>
      <w:lvlText w:val=""/>
      <w:lvlJc w:val="left"/>
      <w:pPr>
        <w:ind w:left="6480" w:hanging="360"/>
      </w:pPr>
      <w:rPr>
        <w:rFonts w:ascii="Wingdings" w:hAnsi="Wingdings" w:hint="default"/>
      </w:rPr>
    </w:lvl>
  </w:abstractNum>
  <w:abstractNum w:abstractNumId="29" w15:restartNumberingAfterBreak="0">
    <w:nsid w:val="58225011"/>
    <w:multiLevelType w:val="hybridMultilevel"/>
    <w:tmpl w:val="CD747D4E"/>
    <w:lvl w:ilvl="0" w:tplc="B560B822">
      <w:start w:val="1"/>
      <w:numFmt w:val="bullet"/>
      <w:lvlText w:val=""/>
      <w:lvlJc w:val="left"/>
      <w:pPr>
        <w:ind w:left="720" w:hanging="360"/>
      </w:pPr>
      <w:rPr>
        <w:rFonts w:ascii="Symbol" w:hAnsi="Symbol" w:hint="default"/>
        <w:sz w:val="22"/>
        <w:szCs w:val="22"/>
      </w:rPr>
    </w:lvl>
    <w:lvl w:ilvl="1" w:tplc="A976C456">
      <w:start w:val="1"/>
      <w:numFmt w:val="bullet"/>
      <w:lvlText w:val="o"/>
      <w:lvlJc w:val="left"/>
      <w:pPr>
        <w:ind w:left="1440" w:hanging="360"/>
      </w:pPr>
      <w:rPr>
        <w:rFonts w:ascii="Courier New" w:hAnsi="Courier New" w:cs="Courier New" w:hint="default"/>
      </w:rPr>
    </w:lvl>
    <w:lvl w:ilvl="2" w:tplc="B854099E">
      <w:start w:val="1"/>
      <w:numFmt w:val="bullet"/>
      <w:lvlText w:val=""/>
      <w:lvlJc w:val="left"/>
      <w:pPr>
        <w:ind w:left="2160" w:hanging="360"/>
      </w:pPr>
      <w:rPr>
        <w:rFonts w:ascii="Wingdings" w:hAnsi="Wingdings" w:hint="default"/>
      </w:rPr>
    </w:lvl>
    <w:lvl w:ilvl="3" w:tplc="2D2C7122">
      <w:start w:val="1"/>
      <w:numFmt w:val="bullet"/>
      <w:lvlText w:val=""/>
      <w:lvlJc w:val="left"/>
      <w:pPr>
        <w:ind w:left="2880" w:hanging="360"/>
      </w:pPr>
      <w:rPr>
        <w:rFonts w:ascii="Symbol" w:hAnsi="Symbol" w:hint="default"/>
      </w:rPr>
    </w:lvl>
    <w:lvl w:ilvl="4" w:tplc="AC2698C2">
      <w:start w:val="1"/>
      <w:numFmt w:val="bullet"/>
      <w:lvlText w:val="o"/>
      <w:lvlJc w:val="left"/>
      <w:pPr>
        <w:ind w:left="3600" w:hanging="360"/>
      </w:pPr>
      <w:rPr>
        <w:rFonts w:ascii="Courier New" w:hAnsi="Courier New" w:cs="Courier New" w:hint="default"/>
      </w:rPr>
    </w:lvl>
    <w:lvl w:ilvl="5" w:tplc="B002B128">
      <w:start w:val="1"/>
      <w:numFmt w:val="bullet"/>
      <w:lvlText w:val=""/>
      <w:lvlJc w:val="left"/>
      <w:pPr>
        <w:ind w:left="4320" w:hanging="360"/>
      </w:pPr>
      <w:rPr>
        <w:rFonts w:ascii="Wingdings" w:hAnsi="Wingdings" w:hint="default"/>
      </w:rPr>
    </w:lvl>
    <w:lvl w:ilvl="6" w:tplc="F056BCF0">
      <w:start w:val="1"/>
      <w:numFmt w:val="bullet"/>
      <w:lvlText w:val=""/>
      <w:lvlJc w:val="left"/>
      <w:pPr>
        <w:ind w:left="5040" w:hanging="360"/>
      </w:pPr>
      <w:rPr>
        <w:rFonts w:ascii="Symbol" w:hAnsi="Symbol" w:hint="default"/>
      </w:rPr>
    </w:lvl>
    <w:lvl w:ilvl="7" w:tplc="D230F77C">
      <w:start w:val="1"/>
      <w:numFmt w:val="bullet"/>
      <w:lvlText w:val="o"/>
      <w:lvlJc w:val="left"/>
      <w:pPr>
        <w:ind w:left="5760" w:hanging="360"/>
      </w:pPr>
      <w:rPr>
        <w:rFonts w:ascii="Courier New" w:hAnsi="Courier New" w:cs="Courier New" w:hint="default"/>
      </w:rPr>
    </w:lvl>
    <w:lvl w:ilvl="8" w:tplc="1ADE3DC8">
      <w:start w:val="1"/>
      <w:numFmt w:val="bullet"/>
      <w:lvlText w:val=""/>
      <w:lvlJc w:val="left"/>
      <w:pPr>
        <w:ind w:left="6480" w:hanging="360"/>
      </w:pPr>
      <w:rPr>
        <w:rFonts w:ascii="Wingdings" w:hAnsi="Wingdings" w:hint="default"/>
      </w:rPr>
    </w:lvl>
  </w:abstractNum>
  <w:abstractNum w:abstractNumId="30" w15:restartNumberingAfterBreak="0">
    <w:nsid w:val="596968E1"/>
    <w:multiLevelType w:val="hybridMultilevel"/>
    <w:tmpl w:val="BA18BA8A"/>
    <w:lvl w:ilvl="0" w:tplc="D70A5572">
      <w:start w:val="1"/>
      <w:numFmt w:val="bullet"/>
      <w:lvlText w:val=""/>
      <w:lvlJc w:val="left"/>
      <w:pPr>
        <w:ind w:left="720" w:hanging="360"/>
      </w:pPr>
      <w:rPr>
        <w:rFonts w:ascii="Symbol" w:hAnsi="Symbol" w:hint="default"/>
      </w:rPr>
    </w:lvl>
    <w:lvl w:ilvl="1" w:tplc="58342116">
      <w:start w:val="1"/>
      <w:numFmt w:val="bullet"/>
      <w:lvlText w:val="o"/>
      <w:lvlJc w:val="left"/>
      <w:pPr>
        <w:ind w:left="1440" w:hanging="360"/>
      </w:pPr>
      <w:rPr>
        <w:rFonts w:ascii="Courier New" w:hAnsi="Courier New" w:cs="Courier New" w:hint="default"/>
      </w:rPr>
    </w:lvl>
    <w:lvl w:ilvl="2" w:tplc="A13C0A08">
      <w:start w:val="1"/>
      <w:numFmt w:val="bullet"/>
      <w:lvlText w:val=""/>
      <w:lvlJc w:val="left"/>
      <w:pPr>
        <w:ind w:left="2160" w:hanging="360"/>
      </w:pPr>
      <w:rPr>
        <w:rFonts w:ascii="Wingdings" w:hAnsi="Wingdings" w:hint="default"/>
      </w:rPr>
    </w:lvl>
    <w:lvl w:ilvl="3" w:tplc="1ED2A0C8">
      <w:start w:val="1"/>
      <w:numFmt w:val="bullet"/>
      <w:lvlText w:val=""/>
      <w:lvlJc w:val="left"/>
      <w:pPr>
        <w:ind w:left="2880" w:hanging="360"/>
      </w:pPr>
      <w:rPr>
        <w:rFonts w:ascii="Symbol" w:hAnsi="Symbol" w:hint="default"/>
      </w:rPr>
    </w:lvl>
    <w:lvl w:ilvl="4" w:tplc="AB94BA30">
      <w:start w:val="1"/>
      <w:numFmt w:val="bullet"/>
      <w:lvlText w:val="o"/>
      <w:lvlJc w:val="left"/>
      <w:pPr>
        <w:ind w:left="3600" w:hanging="360"/>
      </w:pPr>
      <w:rPr>
        <w:rFonts w:ascii="Courier New" w:hAnsi="Courier New" w:cs="Courier New" w:hint="default"/>
      </w:rPr>
    </w:lvl>
    <w:lvl w:ilvl="5" w:tplc="71D42F2A">
      <w:start w:val="1"/>
      <w:numFmt w:val="bullet"/>
      <w:lvlText w:val=""/>
      <w:lvlJc w:val="left"/>
      <w:pPr>
        <w:ind w:left="4320" w:hanging="360"/>
      </w:pPr>
      <w:rPr>
        <w:rFonts w:ascii="Wingdings" w:hAnsi="Wingdings" w:hint="default"/>
      </w:rPr>
    </w:lvl>
    <w:lvl w:ilvl="6" w:tplc="E78ECF9C">
      <w:start w:val="1"/>
      <w:numFmt w:val="bullet"/>
      <w:lvlText w:val=""/>
      <w:lvlJc w:val="left"/>
      <w:pPr>
        <w:ind w:left="5040" w:hanging="360"/>
      </w:pPr>
      <w:rPr>
        <w:rFonts w:ascii="Symbol" w:hAnsi="Symbol" w:hint="default"/>
      </w:rPr>
    </w:lvl>
    <w:lvl w:ilvl="7" w:tplc="36F83932">
      <w:start w:val="1"/>
      <w:numFmt w:val="bullet"/>
      <w:lvlText w:val="o"/>
      <w:lvlJc w:val="left"/>
      <w:pPr>
        <w:ind w:left="5760" w:hanging="360"/>
      </w:pPr>
      <w:rPr>
        <w:rFonts w:ascii="Courier New" w:hAnsi="Courier New" w:cs="Courier New" w:hint="default"/>
      </w:rPr>
    </w:lvl>
    <w:lvl w:ilvl="8" w:tplc="B9BC1AA8">
      <w:start w:val="1"/>
      <w:numFmt w:val="bullet"/>
      <w:lvlText w:val=""/>
      <w:lvlJc w:val="left"/>
      <w:pPr>
        <w:ind w:left="6480" w:hanging="360"/>
      </w:pPr>
      <w:rPr>
        <w:rFonts w:ascii="Wingdings" w:hAnsi="Wingdings" w:hint="default"/>
      </w:rPr>
    </w:lvl>
  </w:abstractNum>
  <w:abstractNum w:abstractNumId="31" w15:restartNumberingAfterBreak="0">
    <w:nsid w:val="5C54554F"/>
    <w:multiLevelType w:val="hybridMultilevel"/>
    <w:tmpl w:val="F0EAF0F0"/>
    <w:lvl w:ilvl="0" w:tplc="D73807D6">
      <w:start w:val="1"/>
      <w:numFmt w:val="bullet"/>
      <w:lvlText w:val=""/>
      <w:lvlJc w:val="left"/>
      <w:pPr>
        <w:ind w:left="360" w:hanging="360"/>
      </w:pPr>
      <w:rPr>
        <w:rFonts w:ascii="Symbol" w:hAnsi="Symbol" w:hint="default"/>
      </w:rPr>
    </w:lvl>
    <w:lvl w:ilvl="1" w:tplc="04C66106">
      <w:start w:val="1"/>
      <w:numFmt w:val="bullet"/>
      <w:lvlText w:val="o"/>
      <w:lvlJc w:val="left"/>
      <w:pPr>
        <w:ind w:left="1080" w:hanging="360"/>
      </w:pPr>
      <w:rPr>
        <w:rFonts w:ascii="Courier New" w:hAnsi="Courier New" w:cs="Courier New" w:hint="default"/>
      </w:rPr>
    </w:lvl>
    <w:lvl w:ilvl="2" w:tplc="A8404758">
      <w:start w:val="1"/>
      <w:numFmt w:val="bullet"/>
      <w:lvlText w:val=""/>
      <w:lvlJc w:val="left"/>
      <w:pPr>
        <w:ind w:left="1800" w:hanging="360"/>
      </w:pPr>
      <w:rPr>
        <w:rFonts w:ascii="Wingdings" w:hAnsi="Wingdings" w:hint="default"/>
      </w:rPr>
    </w:lvl>
    <w:lvl w:ilvl="3" w:tplc="7FE8844E">
      <w:start w:val="1"/>
      <w:numFmt w:val="bullet"/>
      <w:lvlText w:val=""/>
      <w:lvlJc w:val="left"/>
      <w:pPr>
        <w:ind w:left="2520" w:hanging="360"/>
      </w:pPr>
      <w:rPr>
        <w:rFonts w:ascii="Symbol" w:hAnsi="Symbol" w:hint="default"/>
      </w:rPr>
    </w:lvl>
    <w:lvl w:ilvl="4" w:tplc="4620CA18">
      <w:start w:val="1"/>
      <w:numFmt w:val="bullet"/>
      <w:lvlText w:val="o"/>
      <w:lvlJc w:val="left"/>
      <w:pPr>
        <w:ind w:left="3240" w:hanging="360"/>
      </w:pPr>
      <w:rPr>
        <w:rFonts w:ascii="Courier New" w:hAnsi="Courier New" w:cs="Courier New" w:hint="default"/>
      </w:rPr>
    </w:lvl>
    <w:lvl w:ilvl="5" w:tplc="9746C5C8">
      <w:start w:val="1"/>
      <w:numFmt w:val="bullet"/>
      <w:lvlText w:val=""/>
      <w:lvlJc w:val="left"/>
      <w:pPr>
        <w:ind w:left="3960" w:hanging="360"/>
      </w:pPr>
      <w:rPr>
        <w:rFonts w:ascii="Wingdings" w:hAnsi="Wingdings" w:hint="default"/>
      </w:rPr>
    </w:lvl>
    <w:lvl w:ilvl="6" w:tplc="22E64C38">
      <w:start w:val="1"/>
      <w:numFmt w:val="bullet"/>
      <w:lvlText w:val=""/>
      <w:lvlJc w:val="left"/>
      <w:pPr>
        <w:ind w:left="4680" w:hanging="360"/>
      </w:pPr>
      <w:rPr>
        <w:rFonts w:ascii="Symbol" w:hAnsi="Symbol" w:hint="default"/>
      </w:rPr>
    </w:lvl>
    <w:lvl w:ilvl="7" w:tplc="61C8A95C">
      <w:start w:val="1"/>
      <w:numFmt w:val="bullet"/>
      <w:lvlText w:val="o"/>
      <w:lvlJc w:val="left"/>
      <w:pPr>
        <w:ind w:left="5400" w:hanging="360"/>
      </w:pPr>
      <w:rPr>
        <w:rFonts w:ascii="Courier New" w:hAnsi="Courier New" w:cs="Courier New" w:hint="default"/>
      </w:rPr>
    </w:lvl>
    <w:lvl w:ilvl="8" w:tplc="C4E0593E">
      <w:start w:val="1"/>
      <w:numFmt w:val="bullet"/>
      <w:lvlText w:val=""/>
      <w:lvlJc w:val="left"/>
      <w:pPr>
        <w:ind w:left="6120" w:hanging="360"/>
      </w:pPr>
      <w:rPr>
        <w:rFonts w:ascii="Wingdings" w:hAnsi="Wingdings" w:hint="default"/>
      </w:rPr>
    </w:lvl>
  </w:abstractNum>
  <w:abstractNum w:abstractNumId="32" w15:restartNumberingAfterBreak="0">
    <w:nsid w:val="6EB4500C"/>
    <w:multiLevelType w:val="hybridMultilevel"/>
    <w:tmpl w:val="59CC8294"/>
    <w:lvl w:ilvl="0" w:tplc="D9984D72">
      <w:start w:val="1"/>
      <w:numFmt w:val="bullet"/>
      <w:lvlText w:val=""/>
      <w:lvlJc w:val="left"/>
      <w:pPr>
        <w:ind w:left="720" w:hanging="360"/>
      </w:pPr>
      <w:rPr>
        <w:rFonts w:ascii="Symbol" w:hAnsi="Symbol" w:hint="default"/>
      </w:rPr>
    </w:lvl>
    <w:lvl w:ilvl="1" w:tplc="86669262">
      <w:start w:val="1"/>
      <w:numFmt w:val="bullet"/>
      <w:lvlText w:val="o"/>
      <w:lvlJc w:val="left"/>
      <w:pPr>
        <w:ind w:left="1440" w:hanging="360"/>
      </w:pPr>
      <w:rPr>
        <w:rFonts w:ascii="Courier New" w:hAnsi="Courier New" w:cs="Courier New" w:hint="default"/>
      </w:rPr>
    </w:lvl>
    <w:lvl w:ilvl="2" w:tplc="3DBCC5CA">
      <w:start w:val="1"/>
      <w:numFmt w:val="bullet"/>
      <w:lvlText w:val=""/>
      <w:lvlJc w:val="left"/>
      <w:pPr>
        <w:ind w:left="2160" w:hanging="360"/>
      </w:pPr>
      <w:rPr>
        <w:rFonts w:ascii="Wingdings" w:hAnsi="Wingdings" w:hint="default"/>
      </w:rPr>
    </w:lvl>
    <w:lvl w:ilvl="3" w:tplc="4A7A871A">
      <w:start w:val="1"/>
      <w:numFmt w:val="bullet"/>
      <w:lvlText w:val=""/>
      <w:lvlJc w:val="left"/>
      <w:pPr>
        <w:ind w:left="2880" w:hanging="360"/>
      </w:pPr>
      <w:rPr>
        <w:rFonts w:ascii="Symbol" w:hAnsi="Symbol" w:hint="default"/>
      </w:rPr>
    </w:lvl>
    <w:lvl w:ilvl="4" w:tplc="974EFEB0">
      <w:start w:val="1"/>
      <w:numFmt w:val="bullet"/>
      <w:lvlText w:val="o"/>
      <w:lvlJc w:val="left"/>
      <w:pPr>
        <w:ind w:left="3600" w:hanging="360"/>
      </w:pPr>
      <w:rPr>
        <w:rFonts w:ascii="Courier New" w:hAnsi="Courier New" w:cs="Courier New" w:hint="default"/>
      </w:rPr>
    </w:lvl>
    <w:lvl w:ilvl="5" w:tplc="37AE741C">
      <w:start w:val="1"/>
      <w:numFmt w:val="bullet"/>
      <w:lvlText w:val=""/>
      <w:lvlJc w:val="left"/>
      <w:pPr>
        <w:ind w:left="4320" w:hanging="360"/>
      </w:pPr>
      <w:rPr>
        <w:rFonts w:ascii="Wingdings" w:hAnsi="Wingdings" w:hint="default"/>
      </w:rPr>
    </w:lvl>
    <w:lvl w:ilvl="6" w:tplc="BB485BE2">
      <w:start w:val="1"/>
      <w:numFmt w:val="bullet"/>
      <w:lvlText w:val=""/>
      <w:lvlJc w:val="left"/>
      <w:pPr>
        <w:ind w:left="5040" w:hanging="360"/>
      </w:pPr>
      <w:rPr>
        <w:rFonts w:ascii="Symbol" w:hAnsi="Symbol" w:hint="default"/>
      </w:rPr>
    </w:lvl>
    <w:lvl w:ilvl="7" w:tplc="6E6A561C">
      <w:start w:val="1"/>
      <w:numFmt w:val="bullet"/>
      <w:lvlText w:val="o"/>
      <w:lvlJc w:val="left"/>
      <w:pPr>
        <w:ind w:left="5760" w:hanging="360"/>
      </w:pPr>
      <w:rPr>
        <w:rFonts w:ascii="Courier New" w:hAnsi="Courier New" w:cs="Courier New" w:hint="default"/>
      </w:rPr>
    </w:lvl>
    <w:lvl w:ilvl="8" w:tplc="DDB27CD8">
      <w:start w:val="1"/>
      <w:numFmt w:val="bullet"/>
      <w:lvlText w:val=""/>
      <w:lvlJc w:val="left"/>
      <w:pPr>
        <w:ind w:left="6480" w:hanging="360"/>
      </w:pPr>
      <w:rPr>
        <w:rFonts w:ascii="Wingdings" w:hAnsi="Wingdings" w:hint="default"/>
      </w:rPr>
    </w:lvl>
  </w:abstractNum>
  <w:abstractNum w:abstractNumId="33" w15:restartNumberingAfterBreak="0">
    <w:nsid w:val="77B9468C"/>
    <w:multiLevelType w:val="hybridMultilevel"/>
    <w:tmpl w:val="47120186"/>
    <w:lvl w:ilvl="0" w:tplc="CA8273EE">
      <w:start w:val="1"/>
      <w:numFmt w:val="bullet"/>
      <w:lvlText w:val=""/>
      <w:lvlJc w:val="left"/>
      <w:pPr>
        <w:ind w:left="720" w:hanging="360"/>
      </w:pPr>
      <w:rPr>
        <w:rFonts w:ascii="Symbol" w:hAnsi="Symbol" w:hint="default"/>
        <w:sz w:val="22"/>
        <w:szCs w:val="22"/>
      </w:rPr>
    </w:lvl>
    <w:lvl w:ilvl="1" w:tplc="123C06D8">
      <w:start w:val="1"/>
      <w:numFmt w:val="bullet"/>
      <w:lvlText w:val="o"/>
      <w:lvlJc w:val="left"/>
      <w:pPr>
        <w:ind w:left="1440" w:hanging="360"/>
      </w:pPr>
      <w:rPr>
        <w:rFonts w:ascii="Courier New" w:hAnsi="Courier New" w:cs="Courier New" w:hint="default"/>
      </w:rPr>
    </w:lvl>
    <w:lvl w:ilvl="2" w:tplc="044E6ED4">
      <w:start w:val="1"/>
      <w:numFmt w:val="bullet"/>
      <w:lvlText w:val=""/>
      <w:lvlJc w:val="left"/>
      <w:pPr>
        <w:ind w:left="2160" w:hanging="360"/>
      </w:pPr>
      <w:rPr>
        <w:rFonts w:ascii="Wingdings" w:hAnsi="Wingdings" w:hint="default"/>
      </w:rPr>
    </w:lvl>
    <w:lvl w:ilvl="3" w:tplc="3E2EC994">
      <w:start w:val="1"/>
      <w:numFmt w:val="bullet"/>
      <w:lvlText w:val=""/>
      <w:lvlJc w:val="left"/>
      <w:pPr>
        <w:ind w:left="2880" w:hanging="360"/>
      </w:pPr>
      <w:rPr>
        <w:rFonts w:ascii="Symbol" w:hAnsi="Symbol" w:hint="default"/>
      </w:rPr>
    </w:lvl>
    <w:lvl w:ilvl="4" w:tplc="EABA7D2A">
      <w:start w:val="1"/>
      <w:numFmt w:val="bullet"/>
      <w:lvlText w:val="o"/>
      <w:lvlJc w:val="left"/>
      <w:pPr>
        <w:ind w:left="3600" w:hanging="360"/>
      </w:pPr>
      <w:rPr>
        <w:rFonts w:ascii="Courier New" w:hAnsi="Courier New" w:cs="Courier New" w:hint="default"/>
      </w:rPr>
    </w:lvl>
    <w:lvl w:ilvl="5" w:tplc="2A7644FC">
      <w:start w:val="1"/>
      <w:numFmt w:val="bullet"/>
      <w:lvlText w:val=""/>
      <w:lvlJc w:val="left"/>
      <w:pPr>
        <w:ind w:left="4320" w:hanging="360"/>
      </w:pPr>
      <w:rPr>
        <w:rFonts w:ascii="Wingdings" w:hAnsi="Wingdings" w:hint="default"/>
      </w:rPr>
    </w:lvl>
    <w:lvl w:ilvl="6" w:tplc="DF346B7C">
      <w:start w:val="1"/>
      <w:numFmt w:val="bullet"/>
      <w:lvlText w:val=""/>
      <w:lvlJc w:val="left"/>
      <w:pPr>
        <w:ind w:left="5040" w:hanging="360"/>
      </w:pPr>
      <w:rPr>
        <w:rFonts w:ascii="Symbol" w:hAnsi="Symbol" w:hint="default"/>
      </w:rPr>
    </w:lvl>
    <w:lvl w:ilvl="7" w:tplc="D410027E">
      <w:start w:val="1"/>
      <w:numFmt w:val="bullet"/>
      <w:lvlText w:val="o"/>
      <w:lvlJc w:val="left"/>
      <w:pPr>
        <w:ind w:left="5760" w:hanging="360"/>
      </w:pPr>
      <w:rPr>
        <w:rFonts w:ascii="Courier New" w:hAnsi="Courier New" w:cs="Courier New" w:hint="default"/>
      </w:rPr>
    </w:lvl>
    <w:lvl w:ilvl="8" w:tplc="F2E28EEA">
      <w:start w:val="1"/>
      <w:numFmt w:val="bullet"/>
      <w:lvlText w:val=""/>
      <w:lvlJc w:val="left"/>
      <w:pPr>
        <w:ind w:left="6480" w:hanging="360"/>
      </w:pPr>
      <w:rPr>
        <w:rFonts w:ascii="Wingdings" w:hAnsi="Wingdings" w:hint="default"/>
      </w:rPr>
    </w:lvl>
  </w:abstractNum>
  <w:abstractNum w:abstractNumId="34" w15:restartNumberingAfterBreak="0">
    <w:nsid w:val="782318D0"/>
    <w:multiLevelType w:val="hybridMultilevel"/>
    <w:tmpl w:val="510A86C0"/>
    <w:lvl w:ilvl="0" w:tplc="141E04EA">
      <w:start w:val="1"/>
      <w:numFmt w:val="bullet"/>
      <w:lvlText w:val=""/>
      <w:lvlJc w:val="left"/>
      <w:pPr>
        <w:ind w:left="720" w:hanging="360"/>
      </w:pPr>
      <w:rPr>
        <w:rFonts w:ascii="Symbol" w:hAnsi="Symbol" w:hint="default"/>
      </w:rPr>
    </w:lvl>
    <w:lvl w:ilvl="1" w:tplc="E9A2858E">
      <w:start w:val="1"/>
      <w:numFmt w:val="bullet"/>
      <w:lvlText w:val="o"/>
      <w:lvlJc w:val="left"/>
      <w:pPr>
        <w:ind w:left="1440" w:hanging="360"/>
      </w:pPr>
      <w:rPr>
        <w:rFonts w:ascii="Courier New" w:hAnsi="Courier New" w:cs="Courier New" w:hint="default"/>
      </w:rPr>
    </w:lvl>
    <w:lvl w:ilvl="2" w:tplc="20C80998">
      <w:start w:val="1"/>
      <w:numFmt w:val="bullet"/>
      <w:lvlText w:val=""/>
      <w:lvlJc w:val="left"/>
      <w:pPr>
        <w:ind w:left="2160" w:hanging="360"/>
      </w:pPr>
      <w:rPr>
        <w:rFonts w:ascii="Wingdings" w:hAnsi="Wingdings" w:hint="default"/>
      </w:rPr>
    </w:lvl>
    <w:lvl w:ilvl="3" w:tplc="7E32ADAC">
      <w:start w:val="1"/>
      <w:numFmt w:val="bullet"/>
      <w:lvlText w:val=""/>
      <w:lvlJc w:val="left"/>
      <w:pPr>
        <w:ind w:left="2880" w:hanging="360"/>
      </w:pPr>
      <w:rPr>
        <w:rFonts w:ascii="Symbol" w:hAnsi="Symbol" w:hint="default"/>
      </w:rPr>
    </w:lvl>
    <w:lvl w:ilvl="4" w:tplc="4328C328">
      <w:start w:val="1"/>
      <w:numFmt w:val="bullet"/>
      <w:lvlText w:val="o"/>
      <w:lvlJc w:val="left"/>
      <w:pPr>
        <w:ind w:left="3600" w:hanging="360"/>
      </w:pPr>
      <w:rPr>
        <w:rFonts w:ascii="Courier New" w:hAnsi="Courier New" w:cs="Courier New" w:hint="default"/>
      </w:rPr>
    </w:lvl>
    <w:lvl w:ilvl="5" w:tplc="5A9C73EC">
      <w:start w:val="1"/>
      <w:numFmt w:val="bullet"/>
      <w:lvlText w:val=""/>
      <w:lvlJc w:val="left"/>
      <w:pPr>
        <w:ind w:left="4320" w:hanging="360"/>
      </w:pPr>
      <w:rPr>
        <w:rFonts w:ascii="Wingdings" w:hAnsi="Wingdings" w:hint="default"/>
      </w:rPr>
    </w:lvl>
    <w:lvl w:ilvl="6" w:tplc="ABCE9362">
      <w:start w:val="1"/>
      <w:numFmt w:val="bullet"/>
      <w:lvlText w:val=""/>
      <w:lvlJc w:val="left"/>
      <w:pPr>
        <w:ind w:left="5040" w:hanging="360"/>
      </w:pPr>
      <w:rPr>
        <w:rFonts w:ascii="Symbol" w:hAnsi="Symbol" w:hint="default"/>
      </w:rPr>
    </w:lvl>
    <w:lvl w:ilvl="7" w:tplc="BFCA4AF8">
      <w:start w:val="1"/>
      <w:numFmt w:val="bullet"/>
      <w:lvlText w:val="o"/>
      <w:lvlJc w:val="left"/>
      <w:pPr>
        <w:ind w:left="5760" w:hanging="360"/>
      </w:pPr>
      <w:rPr>
        <w:rFonts w:ascii="Courier New" w:hAnsi="Courier New" w:cs="Courier New" w:hint="default"/>
      </w:rPr>
    </w:lvl>
    <w:lvl w:ilvl="8" w:tplc="6B449D7C">
      <w:start w:val="1"/>
      <w:numFmt w:val="bullet"/>
      <w:lvlText w:val=""/>
      <w:lvlJc w:val="left"/>
      <w:pPr>
        <w:ind w:left="6480" w:hanging="360"/>
      </w:pPr>
      <w:rPr>
        <w:rFonts w:ascii="Wingdings" w:hAnsi="Wingdings" w:hint="default"/>
      </w:rPr>
    </w:lvl>
  </w:abstractNum>
  <w:abstractNum w:abstractNumId="35" w15:restartNumberingAfterBreak="0">
    <w:nsid w:val="7E6E262F"/>
    <w:multiLevelType w:val="hybridMultilevel"/>
    <w:tmpl w:val="06066EA0"/>
    <w:lvl w:ilvl="0" w:tplc="7504A7A4">
      <w:start w:val="1"/>
      <w:numFmt w:val="bullet"/>
      <w:lvlText w:val=""/>
      <w:lvlJc w:val="left"/>
      <w:pPr>
        <w:ind w:left="720" w:hanging="360"/>
      </w:pPr>
      <w:rPr>
        <w:rFonts w:ascii="Symbol" w:hAnsi="Symbol" w:hint="default"/>
      </w:rPr>
    </w:lvl>
    <w:lvl w:ilvl="1" w:tplc="B46AF064">
      <w:start w:val="1"/>
      <w:numFmt w:val="bullet"/>
      <w:lvlText w:val="o"/>
      <w:lvlJc w:val="left"/>
      <w:pPr>
        <w:ind w:left="1440" w:hanging="360"/>
      </w:pPr>
      <w:rPr>
        <w:rFonts w:ascii="Courier New" w:hAnsi="Courier New" w:cs="Courier New" w:hint="default"/>
      </w:rPr>
    </w:lvl>
    <w:lvl w:ilvl="2" w:tplc="AC56048E">
      <w:start w:val="1"/>
      <w:numFmt w:val="bullet"/>
      <w:lvlText w:val=""/>
      <w:lvlJc w:val="left"/>
      <w:pPr>
        <w:ind w:left="2160" w:hanging="360"/>
      </w:pPr>
      <w:rPr>
        <w:rFonts w:ascii="Wingdings" w:hAnsi="Wingdings" w:hint="default"/>
      </w:rPr>
    </w:lvl>
    <w:lvl w:ilvl="3" w:tplc="1D720168">
      <w:start w:val="1"/>
      <w:numFmt w:val="bullet"/>
      <w:lvlText w:val=""/>
      <w:lvlJc w:val="left"/>
      <w:pPr>
        <w:ind w:left="2880" w:hanging="360"/>
      </w:pPr>
      <w:rPr>
        <w:rFonts w:ascii="Symbol" w:hAnsi="Symbol" w:hint="default"/>
      </w:rPr>
    </w:lvl>
    <w:lvl w:ilvl="4" w:tplc="49BC18DA">
      <w:start w:val="1"/>
      <w:numFmt w:val="bullet"/>
      <w:lvlText w:val="o"/>
      <w:lvlJc w:val="left"/>
      <w:pPr>
        <w:ind w:left="3600" w:hanging="360"/>
      </w:pPr>
      <w:rPr>
        <w:rFonts w:ascii="Courier New" w:hAnsi="Courier New" w:cs="Courier New" w:hint="default"/>
      </w:rPr>
    </w:lvl>
    <w:lvl w:ilvl="5" w:tplc="A7E0B7DC">
      <w:start w:val="1"/>
      <w:numFmt w:val="bullet"/>
      <w:lvlText w:val=""/>
      <w:lvlJc w:val="left"/>
      <w:pPr>
        <w:ind w:left="4320" w:hanging="360"/>
      </w:pPr>
      <w:rPr>
        <w:rFonts w:ascii="Wingdings" w:hAnsi="Wingdings" w:hint="default"/>
      </w:rPr>
    </w:lvl>
    <w:lvl w:ilvl="6" w:tplc="EE9EC672">
      <w:start w:val="1"/>
      <w:numFmt w:val="bullet"/>
      <w:lvlText w:val=""/>
      <w:lvlJc w:val="left"/>
      <w:pPr>
        <w:ind w:left="5040" w:hanging="360"/>
      </w:pPr>
      <w:rPr>
        <w:rFonts w:ascii="Symbol" w:hAnsi="Symbol" w:hint="default"/>
      </w:rPr>
    </w:lvl>
    <w:lvl w:ilvl="7" w:tplc="A2AC0F94">
      <w:start w:val="1"/>
      <w:numFmt w:val="bullet"/>
      <w:lvlText w:val="o"/>
      <w:lvlJc w:val="left"/>
      <w:pPr>
        <w:ind w:left="5760" w:hanging="360"/>
      </w:pPr>
      <w:rPr>
        <w:rFonts w:ascii="Courier New" w:hAnsi="Courier New" w:cs="Courier New" w:hint="default"/>
      </w:rPr>
    </w:lvl>
    <w:lvl w:ilvl="8" w:tplc="F8241B02">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6"/>
  </w:num>
  <w:num w:numId="6">
    <w:abstractNumId w:val="20"/>
  </w:num>
  <w:num w:numId="7">
    <w:abstractNumId w:val="2"/>
  </w:num>
  <w:num w:numId="8">
    <w:abstractNumId w:val="0"/>
  </w:num>
  <w:num w:numId="9">
    <w:abstractNumId w:val="5"/>
  </w:num>
  <w:num w:numId="10">
    <w:abstractNumId w:val="29"/>
  </w:num>
  <w:num w:numId="11">
    <w:abstractNumId w:val="21"/>
  </w:num>
  <w:num w:numId="12">
    <w:abstractNumId w:val="11"/>
  </w:num>
  <w:num w:numId="13">
    <w:abstractNumId w:val="23"/>
  </w:num>
  <w:num w:numId="14">
    <w:abstractNumId w:val="12"/>
  </w:num>
  <w:num w:numId="15">
    <w:abstractNumId w:val="18"/>
  </w:num>
  <w:num w:numId="16">
    <w:abstractNumId w:val="34"/>
  </w:num>
  <w:num w:numId="17">
    <w:abstractNumId w:val="9"/>
  </w:num>
  <w:num w:numId="18">
    <w:abstractNumId w:val="27"/>
  </w:num>
  <w:num w:numId="19">
    <w:abstractNumId w:val="17"/>
  </w:num>
  <w:num w:numId="20">
    <w:abstractNumId w:val="4"/>
  </w:num>
  <w:num w:numId="21">
    <w:abstractNumId w:val="8"/>
  </w:num>
  <w:num w:numId="22">
    <w:abstractNumId w:val="31"/>
  </w:num>
  <w:num w:numId="23">
    <w:abstractNumId w:val="32"/>
  </w:num>
  <w:num w:numId="24">
    <w:abstractNumId w:val="10"/>
  </w:num>
  <w:num w:numId="25">
    <w:abstractNumId w:val="16"/>
  </w:num>
  <w:num w:numId="26">
    <w:abstractNumId w:val="28"/>
  </w:num>
  <w:num w:numId="27">
    <w:abstractNumId w:val="26"/>
  </w:num>
  <w:num w:numId="28">
    <w:abstractNumId w:val="30"/>
  </w:num>
  <w:num w:numId="29">
    <w:abstractNumId w:val="35"/>
  </w:num>
  <w:num w:numId="30">
    <w:abstractNumId w:val="7"/>
  </w:num>
  <w:num w:numId="31">
    <w:abstractNumId w:val="1"/>
  </w:num>
  <w:num w:numId="32">
    <w:abstractNumId w:val="24"/>
  </w:num>
  <w:num w:numId="33">
    <w:abstractNumId w:val="13"/>
  </w:num>
  <w:num w:numId="34">
    <w:abstractNumId w:val="14"/>
  </w:num>
  <w:num w:numId="35">
    <w:abstractNumId w:val="2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5B5"/>
    <w:rsid w:val="001E1416"/>
    <w:rsid w:val="002852FD"/>
    <w:rsid w:val="00305C06"/>
    <w:rsid w:val="00327C23"/>
    <w:rsid w:val="003C7CA6"/>
    <w:rsid w:val="00492495"/>
    <w:rsid w:val="004D6276"/>
    <w:rsid w:val="005625B5"/>
    <w:rsid w:val="005B0D03"/>
    <w:rsid w:val="00613465"/>
    <w:rsid w:val="00672739"/>
    <w:rsid w:val="00684146"/>
    <w:rsid w:val="006B12BC"/>
    <w:rsid w:val="00704C00"/>
    <w:rsid w:val="00741844"/>
    <w:rsid w:val="007B71E6"/>
    <w:rsid w:val="008935C9"/>
    <w:rsid w:val="00926103"/>
    <w:rsid w:val="009E1737"/>
    <w:rsid w:val="00A04171"/>
    <w:rsid w:val="00A35419"/>
    <w:rsid w:val="00B216C1"/>
    <w:rsid w:val="00B45A79"/>
    <w:rsid w:val="00B725E2"/>
    <w:rsid w:val="00BD43FC"/>
    <w:rsid w:val="00D1171C"/>
    <w:rsid w:val="00D72071"/>
    <w:rsid w:val="00E22A8E"/>
    <w:rsid w:val="00E23FFA"/>
    <w:rsid w:val="00E927A2"/>
    <w:rsid w:val="00F96B06"/>
    <w:rsid w:val="00FE0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56B68C"/>
  <w15:docId w15:val="{6B201228-23F9-4A33-8DD5-F60838BA4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right" w:leader="dot" w:pos="9060"/>
      </w:tabs>
      <w:spacing w:line="240" w:lineRule="auto"/>
    </w:pPr>
  </w:style>
  <w:style w:type="paragraph" w:styleId="Verzeichnis2">
    <w:name w:val="toc 2"/>
    <w:basedOn w:val="Standard"/>
    <w:next w:val="Standard"/>
    <w:uiPriority w:val="39"/>
    <w:unhideWhenUsed/>
    <w:pPr>
      <w:widowControl w:val="0"/>
      <w:tabs>
        <w:tab w:val="left" w:pos="1100"/>
        <w:tab w:val="right" w:leader="dot" w:pos="9060"/>
      </w:tabs>
      <w:spacing w:line="240" w:lineRule="auto"/>
      <w:ind w:left="709"/>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right" w:leader="dot" w:pos="9061"/>
      </w:tabs>
      <w:spacing w:after="100"/>
      <w:ind w:left="1418"/>
    </w:pPr>
  </w:style>
  <w:style w:type="table" w:customStyle="1" w:styleId="Tabellenraster3">
    <w:name w:val="Tabellenraster3"/>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D72071"/>
  </w:style>
  <w:style w:type="paragraph" w:customStyle="1" w:styleId="Default">
    <w:name w:val="Default"/>
    <w:rsid w:val="006727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color w:val="000000"/>
      <w:sz w:val="24"/>
      <w:szCs w:val="24"/>
    </w:rPr>
  </w:style>
  <w:style w:type="paragraph" w:customStyle="1" w:styleId="Pa4">
    <w:name w:val="Pa4"/>
    <w:basedOn w:val="Default"/>
    <w:next w:val="Default"/>
    <w:uiPriority w:val="99"/>
    <w:rsid w:val="00672739"/>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0.jpg"/><Relationship Id="rId51" Type="http://schemas.openxmlformats.org/officeDocument/2006/relationships/image" Target="media/image160.pn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170.png"/><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70.png"/><Relationship Id="rId38" Type="http://schemas.openxmlformats.org/officeDocument/2006/relationships/image" Target="media/image12.jpg"/><Relationship Id="rId46" Type="http://schemas.openxmlformats.org/officeDocument/2006/relationships/image" Target="media/image16.png"/><Relationship Id="rId59" Type="http://schemas.microsoft.com/office/2016/09/relationships/commentsIds" Target="commentsIds.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37" Type="http://schemas.openxmlformats.org/officeDocument/2006/relationships/image" Target="media/image90.png"/><Relationship Id="rId40" Type="http://schemas.openxmlformats.org/officeDocument/2006/relationships/image" Target="media/image13.png"/><Relationship Id="rId45" Type="http://schemas.openxmlformats.org/officeDocument/2006/relationships/image" Target="media/image130.png"/><Relationship Id="rId53" Type="http://schemas.openxmlformats.org/officeDocument/2006/relationships/image" Target="media/image140.png"/><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11.png"/><Relationship Id="rId49" Type="http://schemas.openxmlformats.org/officeDocument/2006/relationships/image" Target="media/image150.png"/><Relationship Id="rId57" Type="http://schemas.openxmlformats.org/officeDocument/2006/relationships/theme" Target="theme/theme1.xml"/><Relationship Id="rId19"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image" Target="media/image120.png"/><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80.png"/><Relationship Id="rId56"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20</Pages>
  <Words>2404</Words>
  <Characters>15150</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17519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22</cp:revision>
  <cp:lastPrinted>2020-02-03T10:26:00Z</cp:lastPrinted>
  <dcterms:created xsi:type="dcterms:W3CDTF">2019-11-25T11:46:00Z</dcterms:created>
  <dcterms:modified xsi:type="dcterms:W3CDTF">2020-02-03T10:26:00Z</dcterms:modified>
</cp:coreProperties>
</file>